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D66" w:rsidRPr="00C30D66" w:rsidRDefault="00C30D66" w:rsidP="001102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C7E" w:rsidRPr="006D6C7E" w:rsidRDefault="00635E29" w:rsidP="00635E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6D6C7E">
        <w:rPr>
          <w:rFonts w:ascii="Times New Roman" w:hAnsi="Times New Roman" w:cs="Times New Roman"/>
          <w:b/>
          <w:sz w:val="28"/>
          <w:szCs w:val="28"/>
        </w:rPr>
        <w:t>езинфицирующее</w:t>
      </w:r>
      <w:r w:rsidR="006D6C7E" w:rsidRPr="006D6C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C7E">
        <w:rPr>
          <w:rFonts w:ascii="Times New Roman" w:hAnsi="Times New Roman" w:cs="Times New Roman"/>
          <w:b/>
          <w:sz w:val="28"/>
          <w:szCs w:val="28"/>
        </w:rPr>
        <w:t>средство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с моющим действием</w:t>
      </w:r>
      <w:r w:rsidRPr="00635E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«ДЕЗОН-эффект»</w:t>
      </w:r>
    </w:p>
    <w:p w:rsidR="00C30D66" w:rsidRDefault="00C30D66" w:rsidP="00C30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D66">
        <w:rPr>
          <w:rFonts w:ascii="Times New Roman" w:hAnsi="Times New Roman" w:cs="Times New Roman"/>
          <w:b/>
          <w:sz w:val="28"/>
          <w:szCs w:val="28"/>
        </w:rPr>
        <w:t>Концентрат</w:t>
      </w:r>
    </w:p>
    <w:p w:rsidR="002C3B56" w:rsidRDefault="00635E29" w:rsidP="00635E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E29">
        <w:rPr>
          <w:rFonts w:ascii="Times New Roman" w:hAnsi="Times New Roman" w:cs="Times New Roman"/>
          <w:b/>
          <w:sz w:val="24"/>
          <w:szCs w:val="24"/>
        </w:rPr>
        <w:t>Дезинфекция и мытьё поверхностей в одном процессе.</w:t>
      </w:r>
    </w:p>
    <w:p w:rsidR="002B6526" w:rsidRPr="00635E29" w:rsidRDefault="002B6526" w:rsidP="00635E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Эффективно против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коронавирусов</w:t>
      </w:r>
      <w:proofErr w:type="spellEnd"/>
    </w:p>
    <w:p w:rsidR="00C30D66" w:rsidRPr="00C24A3D" w:rsidRDefault="001E465D" w:rsidP="00C24A3D">
      <w:pPr>
        <w:tabs>
          <w:tab w:val="left" w:pos="567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24A3D">
        <w:rPr>
          <w:rFonts w:ascii="Times New Roman" w:eastAsia="Times New Roman" w:hAnsi="Times New Roman" w:cs="Times New Roman"/>
          <w:b/>
          <w:bCs/>
          <w:spacing w:val="11"/>
          <w:kern w:val="32"/>
          <w:sz w:val="24"/>
          <w:szCs w:val="24"/>
          <w:shd w:val="clear" w:color="auto" w:fill="FFFFFF"/>
          <w:lang w:eastAsia="ar-SA"/>
        </w:rPr>
        <w:t>Описани</w:t>
      </w:r>
      <w:r w:rsidR="005127A9" w:rsidRPr="00C24A3D">
        <w:rPr>
          <w:rFonts w:ascii="Times New Roman" w:eastAsia="Times New Roman" w:hAnsi="Times New Roman" w:cs="Times New Roman"/>
          <w:b/>
          <w:bCs/>
          <w:spacing w:val="11"/>
          <w:kern w:val="32"/>
          <w:sz w:val="24"/>
          <w:szCs w:val="24"/>
          <w:shd w:val="clear" w:color="auto" w:fill="FFFFFF"/>
          <w:lang w:eastAsia="ar-SA"/>
        </w:rPr>
        <w:t>е</w:t>
      </w:r>
      <w:r w:rsidR="00635E29" w:rsidRPr="00C24A3D">
        <w:rPr>
          <w:rFonts w:ascii="Times New Roman" w:eastAsia="Times New Roman" w:hAnsi="Times New Roman" w:cs="Times New Roman"/>
          <w:b/>
          <w:bCs/>
          <w:spacing w:val="11"/>
          <w:kern w:val="32"/>
          <w:sz w:val="24"/>
          <w:szCs w:val="24"/>
          <w:shd w:val="clear" w:color="auto" w:fill="FFFFFF"/>
          <w:lang w:eastAsia="ar-SA"/>
        </w:rPr>
        <w:t xml:space="preserve">: </w:t>
      </w:r>
      <w:r w:rsidR="00635E29" w:rsidRPr="00C24A3D">
        <w:rPr>
          <w:rFonts w:ascii="Times New Roman" w:hAnsi="Times New Roman" w:cs="Times New Roman"/>
          <w:sz w:val="24"/>
          <w:szCs w:val="24"/>
        </w:rPr>
        <w:t>Дезинфицирующее средство с моющим действием «ДЕЗОН-эффект» представляет собой прозрачную жидкость о</w:t>
      </w:r>
      <w:r w:rsidR="00C24A3D">
        <w:rPr>
          <w:rFonts w:ascii="Times New Roman" w:hAnsi="Times New Roman" w:cs="Times New Roman"/>
          <w:sz w:val="24"/>
          <w:szCs w:val="24"/>
        </w:rPr>
        <w:t xml:space="preserve">т бесцветного до желтого цвета </w:t>
      </w:r>
      <w:r w:rsidR="00635E29" w:rsidRPr="00C24A3D">
        <w:rPr>
          <w:rFonts w:ascii="Times New Roman" w:hAnsi="Times New Roman" w:cs="Times New Roman"/>
          <w:sz w:val="24"/>
          <w:szCs w:val="24"/>
        </w:rPr>
        <w:t>со сл</w:t>
      </w:r>
      <w:r w:rsidR="00422D48">
        <w:rPr>
          <w:rFonts w:ascii="Times New Roman" w:hAnsi="Times New Roman" w:cs="Times New Roman"/>
          <w:sz w:val="24"/>
          <w:szCs w:val="24"/>
        </w:rPr>
        <w:t>абым специфическим запахом</w:t>
      </w:r>
      <w:bookmarkStart w:id="0" w:name="_GoBack"/>
      <w:bookmarkEnd w:id="0"/>
      <w:r w:rsidR="00635E29" w:rsidRPr="00C24A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5E29" w:rsidRPr="00C24A3D" w:rsidRDefault="00635E29" w:rsidP="00C24A3D">
      <w:pPr>
        <w:tabs>
          <w:tab w:val="left" w:pos="567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84781" w:rsidRPr="00C24A3D" w:rsidRDefault="00A05CB5" w:rsidP="00C24A3D">
      <w:pPr>
        <w:ind w:left="-142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C24A3D">
        <w:rPr>
          <w:rFonts w:ascii="Times New Roman" w:hAnsi="Times New Roman" w:cs="Times New Roman"/>
          <w:b/>
          <w:sz w:val="24"/>
          <w:szCs w:val="24"/>
        </w:rPr>
        <w:t>Состав:</w:t>
      </w:r>
      <w:r w:rsidRPr="00C24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E29" w:rsidRPr="00C24A3D">
        <w:rPr>
          <w:rFonts w:ascii="Times New Roman" w:hAnsi="Times New Roman" w:cs="Times New Roman"/>
          <w:sz w:val="24"/>
          <w:szCs w:val="24"/>
        </w:rPr>
        <w:t>алкилдиметилбензиламмоний</w:t>
      </w:r>
      <w:proofErr w:type="spellEnd"/>
      <w:r w:rsidR="00635E29" w:rsidRPr="00C24A3D">
        <w:rPr>
          <w:rFonts w:ascii="Times New Roman" w:hAnsi="Times New Roman" w:cs="Times New Roman"/>
          <w:sz w:val="24"/>
          <w:szCs w:val="24"/>
        </w:rPr>
        <w:t xml:space="preserve"> хлорид 5,0%</w:t>
      </w:r>
      <w:r w:rsidR="00635E29" w:rsidRPr="00C24A3D">
        <w:rPr>
          <w:rFonts w:ascii="Times New Roman" w:hAnsi="Times New Roman" w:cs="Times New Roman"/>
          <w:kern w:val="2"/>
          <w:sz w:val="24"/>
          <w:szCs w:val="24"/>
        </w:rPr>
        <w:t>,</w:t>
      </w:r>
      <w:r w:rsidR="00C24A3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35E29" w:rsidRPr="00C24A3D">
        <w:rPr>
          <w:rFonts w:ascii="Times New Roman" w:hAnsi="Times New Roman" w:cs="Times New Roman"/>
          <w:sz w:val="24"/>
          <w:szCs w:val="24"/>
          <w:lang w:eastAsia="ar-SA"/>
        </w:rPr>
        <w:t xml:space="preserve">неионогенные поверхностно-активные вещества, обеспечивающих моющее и обезжиривающее действие, функциональные добавки. </w:t>
      </w:r>
      <w:r w:rsidR="00635E29" w:rsidRPr="00C24A3D">
        <w:rPr>
          <w:rFonts w:ascii="Times New Roman" w:hAnsi="Times New Roman" w:cs="Times New Roman"/>
          <w:sz w:val="24"/>
          <w:szCs w:val="24"/>
        </w:rPr>
        <w:t xml:space="preserve"> рН 1% раствора</w:t>
      </w:r>
      <w:r w:rsidR="00635E29" w:rsidRPr="00C24A3D">
        <w:rPr>
          <w:rFonts w:ascii="Times New Roman" w:hAnsi="Times New Roman" w:cs="Times New Roman"/>
          <w:spacing w:val="-18"/>
          <w:sz w:val="24"/>
          <w:szCs w:val="24"/>
        </w:rPr>
        <w:t xml:space="preserve">  </w:t>
      </w:r>
      <w:r w:rsidR="00EB76E0" w:rsidRPr="00C24A3D">
        <w:rPr>
          <w:rFonts w:ascii="Times New Roman" w:hAnsi="Times New Roman" w:cs="Times New Roman"/>
          <w:spacing w:val="-18"/>
          <w:sz w:val="24"/>
          <w:szCs w:val="24"/>
        </w:rPr>
        <w:t>с</w:t>
      </w:r>
      <w:r w:rsidR="00635E29" w:rsidRPr="00C24A3D">
        <w:rPr>
          <w:rFonts w:ascii="Times New Roman" w:hAnsi="Times New Roman" w:cs="Times New Roman"/>
          <w:spacing w:val="-18"/>
          <w:sz w:val="24"/>
          <w:szCs w:val="24"/>
        </w:rPr>
        <w:t xml:space="preserve">редства -  </w:t>
      </w:r>
      <w:r w:rsidR="00635E29" w:rsidRPr="00C24A3D">
        <w:rPr>
          <w:rFonts w:ascii="Times New Roman" w:eastAsia="TimesNewRomanPSMT" w:hAnsi="Times New Roman" w:cs="Times New Roman"/>
          <w:sz w:val="24"/>
          <w:szCs w:val="24"/>
        </w:rPr>
        <w:t>8,0</w:t>
      </w:r>
    </w:p>
    <w:p w:rsidR="003469E6" w:rsidRPr="00C24A3D" w:rsidRDefault="00D84781" w:rsidP="00C24A3D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24A3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Срок годности средства</w:t>
      </w:r>
      <w:r w:rsidR="002B6526" w:rsidRPr="00C24A3D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  <w:r w:rsidR="002B6526" w:rsidRPr="00C24A3D">
        <w:rPr>
          <w:rFonts w:ascii="Times New Roman" w:hAnsi="Times New Roman" w:cs="Times New Roman"/>
          <w:sz w:val="24"/>
          <w:szCs w:val="24"/>
        </w:rPr>
        <w:t xml:space="preserve"> 6</w:t>
      </w:r>
      <w:r w:rsidR="003469E6" w:rsidRPr="00C24A3D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D84781" w:rsidRPr="00C24A3D" w:rsidRDefault="003469E6" w:rsidP="00C24A3D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24A3D">
        <w:rPr>
          <w:rFonts w:ascii="Times New Roman" w:hAnsi="Times New Roman" w:cs="Times New Roman"/>
          <w:sz w:val="24"/>
          <w:szCs w:val="24"/>
        </w:rPr>
        <w:t xml:space="preserve">Срок </w:t>
      </w:r>
      <w:r w:rsidR="00C24A3D">
        <w:rPr>
          <w:rFonts w:ascii="Times New Roman" w:hAnsi="Times New Roman" w:cs="Times New Roman"/>
          <w:sz w:val="24"/>
          <w:szCs w:val="24"/>
        </w:rPr>
        <w:t>годности рабочих растворов – 50 суток.</w:t>
      </w:r>
    </w:p>
    <w:p w:rsidR="003469E6" w:rsidRPr="00C24A3D" w:rsidRDefault="003469E6" w:rsidP="00C24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CE3" w:rsidRPr="00C24A3D" w:rsidRDefault="00A05CB5" w:rsidP="00C24A3D">
      <w:pPr>
        <w:shd w:val="clear" w:color="auto" w:fill="FFFFFF"/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A3D">
        <w:rPr>
          <w:rFonts w:ascii="Times New Roman" w:hAnsi="Times New Roman" w:cs="Times New Roman"/>
          <w:b/>
          <w:sz w:val="24"/>
          <w:szCs w:val="24"/>
        </w:rPr>
        <w:t>Свойства:</w:t>
      </w:r>
    </w:p>
    <w:p w:rsidR="00CC1623" w:rsidRPr="00C24A3D" w:rsidRDefault="00CC1623" w:rsidP="00C24A3D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24A3D">
        <w:rPr>
          <w:rFonts w:ascii="Times New Roman" w:hAnsi="Times New Roman" w:cs="Times New Roman"/>
          <w:sz w:val="24"/>
          <w:szCs w:val="24"/>
          <w:lang w:eastAsia="ar-SA"/>
        </w:rPr>
        <w:t>Обладает выраженными моющими, обезжиривающими и дезодорирующими свойствами,</w:t>
      </w:r>
      <w:r w:rsidRPr="00C24A3D">
        <w:rPr>
          <w:rFonts w:ascii="Times New Roman" w:hAnsi="Times New Roman" w:cs="Times New Roman"/>
          <w:sz w:val="24"/>
          <w:szCs w:val="24"/>
        </w:rPr>
        <w:t xml:space="preserve"> что позволяет совмещать дезинфекцию с мытьем в одном процессе. </w:t>
      </w:r>
      <w:r w:rsidRPr="00C24A3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CC1623" w:rsidRPr="00C24A3D" w:rsidRDefault="00CC1623" w:rsidP="00C24A3D">
      <w:p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A3D">
        <w:rPr>
          <w:rFonts w:ascii="Times New Roman" w:eastAsia="TimesNewRomanPSMT" w:hAnsi="Times New Roman" w:cs="Times New Roman"/>
          <w:sz w:val="24"/>
          <w:szCs w:val="24"/>
        </w:rPr>
        <w:t xml:space="preserve">Удаляет </w:t>
      </w:r>
      <w:r w:rsidRPr="00C24A3D">
        <w:rPr>
          <w:rFonts w:ascii="Times New Roman" w:hAnsi="Times New Roman" w:cs="Times New Roman"/>
          <w:sz w:val="24"/>
          <w:szCs w:val="24"/>
          <w:lang w:eastAsia="ar-SA"/>
        </w:rPr>
        <w:t>типичные бытовые и промышленные</w:t>
      </w:r>
      <w:r w:rsidR="00C24A3D">
        <w:rPr>
          <w:rFonts w:ascii="Times New Roman" w:hAnsi="Times New Roman" w:cs="Times New Roman"/>
          <w:sz w:val="24"/>
          <w:szCs w:val="24"/>
          <w:lang w:eastAsia="ar-SA"/>
        </w:rPr>
        <w:t xml:space="preserve"> загрязнения</w:t>
      </w:r>
      <w:r w:rsidRPr="00C24A3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24A3D">
        <w:rPr>
          <w:rFonts w:ascii="Times New Roman" w:eastAsia="TimesNewRomanPSMT" w:hAnsi="Times New Roman" w:cs="Times New Roman"/>
          <w:sz w:val="24"/>
          <w:szCs w:val="24"/>
        </w:rPr>
        <w:t>с</w:t>
      </w:r>
      <w:r w:rsidR="00C24A3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D2940">
        <w:rPr>
          <w:rFonts w:ascii="Times New Roman" w:hAnsi="Times New Roman" w:cs="Times New Roman"/>
          <w:sz w:val="24"/>
          <w:szCs w:val="24"/>
          <w:lang w:eastAsia="ar-SA"/>
        </w:rPr>
        <w:t xml:space="preserve">пористых и </w:t>
      </w:r>
      <w:r w:rsidRPr="00C24A3D">
        <w:rPr>
          <w:rFonts w:ascii="Times New Roman" w:hAnsi="Times New Roman" w:cs="Times New Roman"/>
          <w:sz w:val="24"/>
          <w:szCs w:val="24"/>
          <w:lang w:eastAsia="ar-SA"/>
        </w:rPr>
        <w:t xml:space="preserve">непористых </w:t>
      </w:r>
      <w:r w:rsidRPr="00C24A3D">
        <w:rPr>
          <w:rFonts w:ascii="Times New Roman" w:eastAsia="TimesNewRomanPSMT" w:hAnsi="Times New Roman" w:cs="Times New Roman"/>
          <w:sz w:val="24"/>
          <w:szCs w:val="24"/>
        </w:rPr>
        <w:t xml:space="preserve"> поверхностей из любых материалов, </w:t>
      </w:r>
      <w:r w:rsidRPr="00C24A3D">
        <w:rPr>
          <w:rFonts w:ascii="Times New Roman" w:hAnsi="Times New Roman" w:cs="Times New Roman"/>
          <w:sz w:val="24"/>
          <w:szCs w:val="24"/>
          <w:lang w:eastAsia="ar-SA"/>
        </w:rPr>
        <w:t>удаляет запахи домашних животных, табака, пищи и пищевых отходов (мусорные баки).</w:t>
      </w:r>
    </w:p>
    <w:p w:rsidR="00CC1623" w:rsidRPr="00C24A3D" w:rsidRDefault="00CC1623" w:rsidP="00C24A3D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24A3D">
        <w:rPr>
          <w:rFonts w:ascii="Times New Roman" w:hAnsi="Times New Roman" w:cs="Times New Roman"/>
          <w:sz w:val="24"/>
          <w:szCs w:val="24"/>
          <w:lang w:eastAsia="ar-SA"/>
        </w:rPr>
        <w:t>Совместимо с различными материалами</w:t>
      </w:r>
      <w:r w:rsidRPr="00C24A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 не вызывает коррозии металлов, включая, углеродистые стали и сплавы,</w:t>
      </w:r>
      <w:r w:rsidRPr="00C24A3D">
        <w:rPr>
          <w:rFonts w:ascii="Times New Roman" w:eastAsia="TimesNewRomanPSMT" w:hAnsi="Times New Roman" w:cs="Times New Roman"/>
          <w:sz w:val="24"/>
          <w:szCs w:val="24"/>
        </w:rPr>
        <w:t xml:space="preserve"> не вызывает помутнения оптики и разрушения клеевых соединений.</w:t>
      </w:r>
      <w:r w:rsidRPr="00C24A3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CC1623" w:rsidRPr="00C24A3D" w:rsidRDefault="00CC1623" w:rsidP="00C24A3D">
      <w:pPr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24A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Не оказывает отбеливающего действия на цветные ткани. </w:t>
      </w:r>
    </w:p>
    <w:p w:rsidR="00CC1623" w:rsidRPr="00C24A3D" w:rsidRDefault="00CC1623" w:rsidP="00C24A3D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24A3D">
        <w:rPr>
          <w:rFonts w:ascii="Times New Roman" w:hAnsi="Times New Roman" w:cs="Times New Roman"/>
          <w:color w:val="000000"/>
          <w:spacing w:val="3"/>
          <w:sz w:val="24"/>
          <w:szCs w:val="24"/>
          <w:lang w:eastAsia="ar-SA"/>
        </w:rPr>
        <w:t xml:space="preserve">Не фиксирует органические </w:t>
      </w:r>
      <w:r w:rsidRPr="00C24A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загрязнения.</w:t>
      </w:r>
    </w:p>
    <w:p w:rsidR="0062192A" w:rsidRPr="00C24A3D" w:rsidRDefault="00CC1623" w:rsidP="00C24A3D">
      <w:p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A3D">
        <w:rPr>
          <w:rFonts w:ascii="Times New Roman" w:eastAsia="Calibri" w:hAnsi="Times New Roman" w:cs="Times New Roman"/>
          <w:sz w:val="24"/>
          <w:szCs w:val="24"/>
        </w:rPr>
        <w:t>При высыхании не оставляет разводов, не нарушает защитных покрытий на поверхности.</w:t>
      </w:r>
    </w:p>
    <w:p w:rsidR="0062192A" w:rsidRPr="00C24A3D" w:rsidRDefault="0062192A" w:rsidP="00C24A3D">
      <w:p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6E0">
        <w:rPr>
          <w:rFonts w:ascii="Times New Roman" w:eastAsia="SimSun" w:hAnsi="Times New Roman" w:cs="Times New Roman"/>
          <w:sz w:val="24"/>
          <w:szCs w:val="24"/>
          <w:lang w:eastAsia="zh-CN"/>
        </w:rPr>
        <w:t>Не требует смывания после обработки.</w:t>
      </w:r>
    </w:p>
    <w:p w:rsidR="0062192A" w:rsidRPr="00C24A3D" w:rsidRDefault="0062192A" w:rsidP="00C24A3D">
      <w:p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6E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Не требует фенолфталеиновой пробы.</w:t>
      </w:r>
    </w:p>
    <w:p w:rsidR="0062192A" w:rsidRPr="00C24A3D" w:rsidRDefault="0062192A" w:rsidP="00C24A3D">
      <w:p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Многократность применения рабочих растворов.</w:t>
      </w:r>
    </w:p>
    <w:p w:rsidR="00CC1623" w:rsidRPr="00C24A3D" w:rsidRDefault="00CC1623" w:rsidP="00C24A3D">
      <w:p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A3D">
        <w:rPr>
          <w:rFonts w:ascii="Times New Roman" w:hAnsi="Times New Roman" w:cs="Times New Roman"/>
          <w:spacing w:val="7"/>
          <w:sz w:val="24"/>
          <w:szCs w:val="24"/>
        </w:rPr>
        <w:t xml:space="preserve">Рабочие растворы </w:t>
      </w:r>
      <w:proofErr w:type="spellStart"/>
      <w:r w:rsidRPr="00C24A3D">
        <w:rPr>
          <w:rFonts w:ascii="Times New Roman" w:hAnsi="Times New Roman" w:cs="Times New Roman"/>
          <w:spacing w:val="7"/>
          <w:sz w:val="24"/>
          <w:szCs w:val="24"/>
        </w:rPr>
        <w:t>негорючи</w:t>
      </w:r>
      <w:proofErr w:type="spellEnd"/>
      <w:r w:rsidRPr="00C24A3D">
        <w:rPr>
          <w:rFonts w:ascii="Times New Roman" w:hAnsi="Times New Roman" w:cs="Times New Roman"/>
          <w:spacing w:val="7"/>
          <w:sz w:val="24"/>
          <w:szCs w:val="24"/>
        </w:rPr>
        <w:t xml:space="preserve">, </w:t>
      </w:r>
      <w:proofErr w:type="spellStart"/>
      <w:r w:rsidRPr="00C24A3D">
        <w:rPr>
          <w:rFonts w:ascii="Times New Roman" w:hAnsi="Times New Roman" w:cs="Times New Roman"/>
          <w:spacing w:val="7"/>
          <w:sz w:val="24"/>
          <w:szCs w:val="24"/>
        </w:rPr>
        <w:t>пожаро</w:t>
      </w:r>
      <w:proofErr w:type="spellEnd"/>
      <w:r w:rsidRPr="00C24A3D">
        <w:rPr>
          <w:rFonts w:ascii="Times New Roman" w:hAnsi="Times New Roman" w:cs="Times New Roman"/>
          <w:spacing w:val="7"/>
          <w:sz w:val="24"/>
          <w:szCs w:val="24"/>
        </w:rPr>
        <w:t xml:space="preserve">- и взрывобезопасны. </w:t>
      </w:r>
    </w:p>
    <w:p w:rsidR="00CC1623" w:rsidRPr="00C24A3D" w:rsidRDefault="00CC1623" w:rsidP="00C24A3D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24A3D">
        <w:rPr>
          <w:rFonts w:ascii="Times New Roman" w:hAnsi="Times New Roman" w:cs="Times New Roman"/>
          <w:sz w:val="24"/>
          <w:szCs w:val="24"/>
        </w:rPr>
        <w:t xml:space="preserve">Средство полностью </w:t>
      </w:r>
      <w:proofErr w:type="spellStart"/>
      <w:r w:rsidRPr="00C24A3D">
        <w:rPr>
          <w:rFonts w:ascii="Times New Roman" w:hAnsi="Times New Roman" w:cs="Times New Roman"/>
          <w:sz w:val="24"/>
          <w:szCs w:val="24"/>
        </w:rPr>
        <w:t>биоразлагаемо</w:t>
      </w:r>
      <w:proofErr w:type="spellEnd"/>
      <w:r w:rsidRPr="00C24A3D">
        <w:rPr>
          <w:rFonts w:ascii="Times New Roman" w:hAnsi="Times New Roman" w:cs="Times New Roman"/>
          <w:sz w:val="24"/>
          <w:szCs w:val="24"/>
        </w:rPr>
        <w:t xml:space="preserve"> и экологически безопасно.</w:t>
      </w:r>
    </w:p>
    <w:p w:rsidR="00CC1623" w:rsidRDefault="00CC1623" w:rsidP="00C24A3D">
      <w:pPr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24A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Сохраняет свои свойства после замерзания и последующего оттаивания.</w:t>
      </w:r>
    </w:p>
    <w:p w:rsidR="005E02AA" w:rsidRPr="005E02AA" w:rsidRDefault="005E02AA" w:rsidP="00C24A3D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spacing w:val="-2"/>
          <w:kern w:val="1"/>
          <w:sz w:val="24"/>
          <w:szCs w:val="24"/>
        </w:rPr>
        <w:t>Использование рабочих растворов</w:t>
      </w:r>
      <w:r w:rsidRPr="005E02AA">
        <w:rPr>
          <w:rFonts w:ascii="Times New Roman" w:eastAsia="Andale Sans UI" w:hAnsi="Times New Roman" w:cs="Times New Roman"/>
          <w:spacing w:val="-2"/>
          <w:kern w:val="1"/>
          <w:sz w:val="24"/>
          <w:szCs w:val="24"/>
        </w:rPr>
        <w:t xml:space="preserve"> средства для пропитывания сухих салфеток, помещённых в  </w:t>
      </w:r>
      <w:proofErr w:type="spellStart"/>
      <w:r w:rsidRPr="005E02AA">
        <w:rPr>
          <w:rFonts w:ascii="Times New Roman" w:eastAsia="Andale Sans UI" w:hAnsi="Times New Roman" w:cs="Times New Roman"/>
          <w:spacing w:val="-2"/>
          <w:kern w:val="1"/>
          <w:sz w:val="24"/>
          <w:szCs w:val="24"/>
        </w:rPr>
        <w:t>диспенсерную</w:t>
      </w:r>
      <w:proofErr w:type="spellEnd"/>
      <w:r w:rsidRPr="005E02AA">
        <w:rPr>
          <w:rFonts w:ascii="Times New Roman" w:eastAsia="Andale Sans UI" w:hAnsi="Times New Roman" w:cs="Times New Roman"/>
          <w:spacing w:val="-2"/>
          <w:kern w:val="1"/>
          <w:sz w:val="24"/>
          <w:szCs w:val="24"/>
        </w:rPr>
        <w:t xml:space="preserve"> систему</w:t>
      </w:r>
    </w:p>
    <w:p w:rsidR="0062192A" w:rsidRPr="00C24A3D" w:rsidRDefault="0062192A" w:rsidP="00C24A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62192A" w:rsidRPr="00C24A3D" w:rsidRDefault="00D823B8" w:rsidP="00C24A3D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24A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Антимикробная активность</w:t>
      </w:r>
      <w:r w:rsidR="0065790B" w:rsidRPr="00C24A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Pr="00C24A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92A" w:rsidRPr="00C24A3D">
        <w:rPr>
          <w:rFonts w:ascii="Times New Roman" w:hAnsi="Times New Roman" w:cs="Times New Roman"/>
          <w:sz w:val="24"/>
          <w:szCs w:val="24"/>
        </w:rPr>
        <w:t xml:space="preserve">обладает антимикробной активностью в отношении </w:t>
      </w:r>
    </w:p>
    <w:p w:rsidR="0062192A" w:rsidRPr="00C24A3D" w:rsidRDefault="0062192A" w:rsidP="00C24A3D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24A3D">
        <w:rPr>
          <w:rFonts w:ascii="Times New Roman" w:hAnsi="Times New Roman" w:cs="Times New Roman"/>
          <w:sz w:val="24"/>
          <w:szCs w:val="24"/>
        </w:rPr>
        <w:t xml:space="preserve">грамотрицательных и грамположительных бактерий </w:t>
      </w:r>
      <w:r w:rsidRPr="00C24A3D">
        <w:rPr>
          <w:rFonts w:ascii="Times New Roman" w:hAnsi="Times New Roman" w:cs="Times New Roman"/>
          <w:sz w:val="24"/>
          <w:szCs w:val="24"/>
          <w:lang w:eastAsia="ar-SA"/>
        </w:rPr>
        <w:t>(включая бактерии группы кишечной палочки, стафилококки, стрептококки</w:t>
      </w:r>
      <w:r w:rsidRPr="00C24A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 сальмонеллы</w:t>
      </w:r>
      <w:r w:rsidRPr="00C24A3D">
        <w:rPr>
          <w:rFonts w:ascii="Times New Roman" w:hAnsi="Times New Roman" w:cs="Times New Roman"/>
          <w:sz w:val="24"/>
          <w:szCs w:val="24"/>
          <w:lang w:eastAsia="ar-SA"/>
        </w:rPr>
        <w:t xml:space="preserve">, синегнойную палочку и других возбудителей внутрибольничных инфекций, </w:t>
      </w:r>
      <w:proofErr w:type="spellStart"/>
      <w:r w:rsidRPr="00C24A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ar-SA"/>
        </w:rPr>
        <w:t>метициллин</w:t>
      </w:r>
      <w:proofErr w:type="spellEnd"/>
      <w:r w:rsidRPr="00C24A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ar-SA"/>
        </w:rPr>
        <w:t>-резистентный стафилококк и</w:t>
      </w:r>
      <w:r w:rsidRPr="00C24A3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24A3D">
        <w:rPr>
          <w:rFonts w:ascii="Times New Roman" w:hAnsi="Times New Roman" w:cs="Times New Roman"/>
          <w:sz w:val="24"/>
          <w:szCs w:val="24"/>
          <w:lang w:eastAsia="ar-SA"/>
        </w:rPr>
        <w:t>ванкомицин</w:t>
      </w:r>
      <w:proofErr w:type="spellEnd"/>
      <w:r w:rsidRPr="00C24A3D">
        <w:rPr>
          <w:rFonts w:ascii="Times New Roman" w:hAnsi="Times New Roman" w:cs="Times New Roman"/>
          <w:sz w:val="24"/>
          <w:szCs w:val="24"/>
          <w:lang w:eastAsia="ar-SA"/>
        </w:rPr>
        <w:t xml:space="preserve">-резистентный энтерококк, кроме микобактерии туберкулеза- </w:t>
      </w:r>
      <w:r w:rsidRPr="00C24A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proofErr w:type="spellStart"/>
      <w:r w:rsidRPr="00C24A3D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>Mycobacterium</w:t>
      </w:r>
      <w:proofErr w:type="spellEnd"/>
      <w:r w:rsidRPr="00C24A3D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 xml:space="preserve">  </w:t>
      </w:r>
      <w:proofErr w:type="spellStart"/>
      <w:r w:rsidRPr="00C24A3D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>terrae</w:t>
      </w:r>
      <w:proofErr w:type="spellEnd"/>
      <w:r w:rsidRPr="00C24A3D">
        <w:rPr>
          <w:rFonts w:ascii="Times New Roman" w:hAnsi="Times New Roman" w:cs="Times New Roman"/>
          <w:sz w:val="24"/>
          <w:szCs w:val="24"/>
          <w:lang w:eastAsia="ar-SA"/>
        </w:rPr>
        <w:t xml:space="preserve">), </w:t>
      </w:r>
      <w:proofErr w:type="spellStart"/>
      <w:r w:rsidRPr="00C24A3D">
        <w:rPr>
          <w:rFonts w:ascii="Times New Roman" w:hAnsi="Times New Roman" w:cs="Times New Roman"/>
          <w:sz w:val="24"/>
          <w:szCs w:val="24"/>
          <w:lang w:eastAsia="ar-SA"/>
        </w:rPr>
        <w:t>вирулицидной</w:t>
      </w:r>
      <w:proofErr w:type="spellEnd"/>
      <w:r w:rsidRPr="00C24A3D">
        <w:rPr>
          <w:rFonts w:ascii="Times New Roman" w:hAnsi="Times New Roman" w:cs="Times New Roman"/>
          <w:sz w:val="24"/>
          <w:szCs w:val="24"/>
          <w:lang w:eastAsia="ar-SA"/>
        </w:rPr>
        <w:t xml:space="preserve"> активностью (включая </w:t>
      </w:r>
      <w:proofErr w:type="spellStart"/>
      <w:r w:rsidRPr="00C24A3D">
        <w:rPr>
          <w:rFonts w:ascii="Times New Roman" w:hAnsi="Times New Roman" w:cs="Times New Roman"/>
          <w:sz w:val="24"/>
          <w:szCs w:val="24"/>
          <w:lang w:eastAsia="ar-SA"/>
        </w:rPr>
        <w:t>рино</w:t>
      </w:r>
      <w:proofErr w:type="spellEnd"/>
      <w:r w:rsidRPr="00C24A3D">
        <w:rPr>
          <w:rFonts w:ascii="Times New Roman" w:hAnsi="Times New Roman" w:cs="Times New Roman"/>
          <w:sz w:val="24"/>
          <w:szCs w:val="24"/>
          <w:lang w:eastAsia="ar-SA"/>
        </w:rPr>
        <w:t xml:space="preserve">-, </w:t>
      </w:r>
      <w:proofErr w:type="spellStart"/>
      <w:r w:rsidRPr="00C24A3D">
        <w:rPr>
          <w:rFonts w:ascii="Times New Roman" w:hAnsi="Times New Roman" w:cs="Times New Roman"/>
          <w:sz w:val="24"/>
          <w:szCs w:val="24"/>
          <w:lang w:eastAsia="ar-SA"/>
        </w:rPr>
        <w:t>норо</w:t>
      </w:r>
      <w:proofErr w:type="spellEnd"/>
      <w:r w:rsidRPr="00C24A3D">
        <w:rPr>
          <w:rFonts w:ascii="Times New Roman" w:hAnsi="Times New Roman" w:cs="Times New Roman"/>
          <w:sz w:val="24"/>
          <w:szCs w:val="24"/>
          <w:lang w:eastAsia="ar-SA"/>
        </w:rPr>
        <w:t xml:space="preserve">-, </w:t>
      </w:r>
      <w:proofErr w:type="spellStart"/>
      <w:r w:rsidRPr="00C24A3D">
        <w:rPr>
          <w:rFonts w:ascii="Times New Roman" w:hAnsi="Times New Roman" w:cs="Times New Roman"/>
          <w:sz w:val="24"/>
          <w:szCs w:val="24"/>
          <w:lang w:eastAsia="ar-SA"/>
        </w:rPr>
        <w:t>рото</w:t>
      </w:r>
      <w:proofErr w:type="spellEnd"/>
      <w:r w:rsidRPr="00C24A3D">
        <w:rPr>
          <w:rFonts w:ascii="Times New Roman" w:hAnsi="Times New Roman" w:cs="Times New Roman"/>
          <w:sz w:val="24"/>
          <w:szCs w:val="24"/>
          <w:lang w:eastAsia="ar-SA"/>
        </w:rPr>
        <w:t>-, -</w:t>
      </w:r>
      <w:proofErr w:type="spellStart"/>
      <w:r w:rsidRPr="00C24A3D">
        <w:rPr>
          <w:rFonts w:ascii="Times New Roman" w:hAnsi="Times New Roman" w:cs="Times New Roman"/>
          <w:sz w:val="24"/>
          <w:szCs w:val="24"/>
          <w:lang w:eastAsia="ar-SA"/>
        </w:rPr>
        <w:t>энтеро</w:t>
      </w:r>
      <w:proofErr w:type="spellEnd"/>
      <w:r w:rsidRPr="00C24A3D">
        <w:rPr>
          <w:rFonts w:ascii="Times New Roman" w:hAnsi="Times New Roman" w:cs="Times New Roman"/>
          <w:sz w:val="24"/>
          <w:szCs w:val="24"/>
          <w:lang w:eastAsia="ar-SA"/>
        </w:rPr>
        <w:t xml:space="preserve">, аденовирусы, </w:t>
      </w:r>
      <w:proofErr w:type="spellStart"/>
      <w:r w:rsidRPr="00C24A3D">
        <w:rPr>
          <w:rFonts w:ascii="Times New Roman" w:hAnsi="Times New Roman" w:cs="Times New Roman"/>
          <w:sz w:val="24"/>
          <w:szCs w:val="24"/>
          <w:lang w:eastAsia="ar-SA"/>
        </w:rPr>
        <w:t>коронавирусы</w:t>
      </w:r>
      <w:proofErr w:type="spellEnd"/>
      <w:r w:rsidRPr="00C24A3D">
        <w:rPr>
          <w:rFonts w:ascii="Times New Roman" w:hAnsi="Times New Roman" w:cs="Times New Roman"/>
          <w:sz w:val="24"/>
          <w:szCs w:val="24"/>
          <w:lang w:eastAsia="ar-SA"/>
        </w:rPr>
        <w:t xml:space="preserve">, вирусы </w:t>
      </w:r>
      <w:proofErr w:type="spellStart"/>
      <w:r w:rsidRPr="00C24A3D">
        <w:rPr>
          <w:rFonts w:ascii="Times New Roman" w:hAnsi="Times New Roman" w:cs="Times New Roman"/>
          <w:sz w:val="24"/>
          <w:szCs w:val="24"/>
          <w:lang w:eastAsia="ar-SA"/>
        </w:rPr>
        <w:t>энтеральных</w:t>
      </w:r>
      <w:proofErr w:type="spellEnd"/>
      <w:r w:rsidRPr="00C24A3D">
        <w:rPr>
          <w:rFonts w:ascii="Times New Roman" w:hAnsi="Times New Roman" w:cs="Times New Roman"/>
          <w:sz w:val="24"/>
          <w:szCs w:val="24"/>
          <w:lang w:eastAsia="ar-SA"/>
        </w:rPr>
        <w:t xml:space="preserve"> и парентеральных гепатитов (в т. ч. гепатита А, В, С), </w:t>
      </w:r>
      <w:r w:rsidRPr="00C24A3D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полиомиелита, </w:t>
      </w:r>
      <w:proofErr w:type="spellStart"/>
      <w:r w:rsidRPr="00C24A3D">
        <w:rPr>
          <w:rFonts w:ascii="Times New Roman" w:hAnsi="Times New Roman" w:cs="Times New Roman"/>
          <w:sz w:val="24"/>
          <w:szCs w:val="24"/>
          <w:lang w:eastAsia="ar-SA"/>
        </w:rPr>
        <w:t>энтеровирусов</w:t>
      </w:r>
      <w:proofErr w:type="spellEnd"/>
      <w:r w:rsidRPr="00C24A3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24A3D">
        <w:rPr>
          <w:rFonts w:ascii="Times New Roman" w:hAnsi="Times New Roman" w:cs="Times New Roman"/>
          <w:sz w:val="24"/>
          <w:szCs w:val="24"/>
          <w:lang w:eastAsia="ar-SA"/>
        </w:rPr>
        <w:t>Коксаки</w:t>
      </w:r>
      <w:proofErr w:type="spellEnd"/>
      <w:r w:rsidRPr="00C24A3D">
        <w:rPr>
          <w:rFonts w:ascii="Times New Roman" w:hAnsi="Times New Roman" w:cs="Times New Roman"/>
          <w:sz w:val="24"/>
          <w:szCs w:val="24"/>
          <w:lang w:eastAsia="ar-SA"/>
        </w:rPr>
        <w:t xml:space="preserve">, ЕСНО,  ВИЧ, вирусов гриппа и </w:t>
      </w:r>
      <w:proofErr w:type="spellStart"/>
      <w:r w:rsidRPr="00C24A3D">
        <w:rPr>
          <w:rFonts w:ascii="Times New Roman" w:hAnsi="Times New Roman" w:cs="Times New Roman"/>
          <w:sz w:val="24"/>
          <w:szCs w:val="24"/>
          <w:lang w:eastAsia="ar-SA"/>
        </w:rPr>
        <w:t>парагриппа</w:t>
      </w:r>
      <w:proofErr w:type="spellEnd"/>
      <w:r w:rsidRPr="00C24A3D">
        <w:rPr>
          <w:rFonts w:ascii="Times New Roman" w:hAnsi="Times New Roman" w:cs="Times New Roman"/>
          <w:sz w:val="24"/>
          <w:szCs w:val="24"/>
          <w:lang w:eastAsia="ar-SA"/>
        </w:rPr>
        <w:t xml:space="preserve"> человека и др. возбудителей острых респираторных инфекций, </w:t>
      </w:r>
      <w:r w:rsidRPr="00C24A3D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коровьей оспы, бычьего </w:t>
      </w:r>
      <w:proofErr w:type="spellStart"/>
      <w:r w:rsidRPr="00C24A3D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коронавируса</w:t>
      </w:r>
      <w:proofErr w:type="spellEnd"/>
      <w:r w:rsidRPr="00C24A3D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, вируса бычьей диареи BVBV</w:t>
      </w:r>
      <w:r w:rsidRPr="00C24A3D">
        <w:rPr>
          <w:rFonts w:ascii="Times New Roman" w:hAnsi="Times New Roman" w:cs="Times New Roman"/>
          <w:sz w:val="24"/>
          <w:szCs w:val="24"/>
          <w:lang w:eastAsia="ar-SA"/>
        </w:rPr>
        <w:t xml:space="preserve">,  вирусов  «свиного» гриппа H1N1 и «птичьего» гриппа H5N1, вирусов «атипичной пневмонии» (SARS), вирусов герпеса, кори, </w:t>
      </w:r>
      <w:proofErr w:type="spellStart"/>
      <w:r w:rsidRPr="00C24A3D">
        <w:rPr>
          <w:rFonts w:ascii="Times New Roman" w:hAnsi="Times New Roman" w:cs="Times New Roman"/>
          <w:sz w:val="24"/>
          <w:szCs w:val="24"/>
          <w:lang w:eastAsia="ar-SA"/>
        </w:rPr>
        <w:t>цитомегаловирусной</w:t>
      </w:r>
      <w:proofErr w:type="spellEnd"/>
      <w:r w:rsidRPr="00C24A3D">
        <w:rPr>
          <w:rFonts w:ascii="Times New Roman" w:hAnsi="Times New Roman" w:cs="Times New Roman"/>
          <w:sz w:val="24"/>
          <w:szCs w:val="24"/>
          <w:lang w:eastAsia="ar-SA"/>
        </w:rPr>
        <w:t xml:space="preserve"> инфекции, </w:t>
      </w:r>
      <w:r w:rsidRPr="00C24A3D">
        <w:rPr>
          <w:rFonts w:ascii="Times New Roman" w:hAnsi="Times New Roman" w:cs="Times New Roman"/>
          <w:sz w:val="24"/>
          <w:szCs w:val="24"/>
          <w:lang w:eastAsia="ar-SA" w:bidi="ru-RU"/>
        </w:rPr>
        <w:t xml:space="preserve">вируса </w:t>
      </w:r>
      <w:proofErr w:type="spellStart"/>
      <w:r w:rsidRPr="00C24A3D">
        <w:rPr>
          <w:rFonts w:ascii="Times New Roman" w:hAnsi="Times New Roman" w:cs="Times New Roman"/>
          <w:sz w:val="24"/>
          <w:szCs w:val="24"/>
          <w:lang w:eastAsia="ar-SA" w:bidi="ru-RU"/>
        </w:rPr>
        <w:t>Эбола</w:t>
      </w:r>
      <w:proofErr w:type="spellEnd"/>
      <w:r w:rsidRPr="00C24A3D">
        <w:rPr>
          <w:rFonts w:ascii="Times New Roman" w:hAnsi="Times New Roman" w:cs="Times New Roman"/>
          <w:sz w:val="24"/>
          <w:szCs w:val="24"/>
          <w:lang w:eastAsia="ar-SA"/>
        </w:rPr>
        <w:t xml:space="preserve"> и т.д.), </w:t>
      </w:r>
      <w:proofErr w:type="spellStart"/>
      <w:r w:rsidRPr="00C24A3D">
        <w:rPr>
          <w:rFonts w:ascii="Times New Roman" w:hAnsi="Times New Roman" w:cs="Times New Roman"/>
          <w:sz w:val="24"/>
          <w:szCs w:val="24"/>
          <w:lang w:eastAsia="ar-SA"/>
        </w:rPr>
        <w:t>фунгицидной</w:t>
      </w:r>
      <w:proofErr w:type="spellEnd"/>
      <w:r w:rsidRPr="00C24A3D">
        <w:rPr>
          <w:rFonts w:ascii="Times New Roman" w:hAnsi="Times New Roman" w:cs="Times New Roman"/>
          <w:sz w:val="24"/>
          <w:szCs w:val="24"/>
          <w:lang w:eastAsia="ar-SA"/>
        </w:rPr>
        <w:t xml:space="preserve"> активностью в отношении грибов рода</w:t>
      </w:r>
      <w:r w:rsidRPr="00C24A3D">
        <w:rPr>
          <w:rFonts w:ascii="Times New Roman" w:hAnsi="Times New Roman" w:cs="Times New Roman"/>
          <w:sz w:val="24"/>
          <w:szCs w:val="24"/>
        </w:rPr>
        <w:t xml:space="preserve"> </w:t>
      </w:r>
      <w:r w:rsidRPr="00C24A3D">
        <w:rPr>
          <w:rFonts w:ascii="Times New Roman" w:hAnsi="Times New Roman" w:cs="Times New Roman"/>
          <w:i/>
          <w:sz w:val="24"/>
          <w:szCs w:val="24"/>
          <w:lang w:val="en-US"/>
        </w:rPr>
        <w:t>Candida</w:t>
      </w:r>
      <w:r w:rsidRPr="00C24A3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24A3D">
        <w:rPr>
          <w:rFonts w:ascii="Times New Roman" w:hAnsi="Times New Roman" w:cs="Times New Roman"/>
          <w:i/>
          <w:sz w:val="24"/>
          <w:szCs w:val="24"/>
          <w:lang w:val="en-US"/>
        </w:rPr>
        <w:t>Trichophyton</w:t>
      </w:r>
      <w:proofErr w:type="spellEnd"/>
      <w:r w:rsidRPr="00C24A3D">
        <w:rPr>
          <w:rFonts w:ascii="Times New Roman" w:hAnsi="Times New Roman" w:cs="Times New Roman"/>
          <w:sz w:val="24"/>
          <w:szCs w:val="24"/>
          <w:lang w:eastAsia="ar-SA"/>
        </w:rPr>
        <w:t xml:space="preserve">,  плесневых грибов </w:t>
      </w:r>
      <w:proofErr w:type="spellStart"/>
      <w:r w:rsidRPr="00C24A3D">
        <w:rPr>
          <w:rFonts w:ascii="Times New Roman" w:hAnsi="Times New Roman" w:cs="Times New Roman"/>
          <w:i/>
          <w:sz w:val="24"/>
          <w:szCs w:val="24"/>
          <w:lang w:eastAsia="ar-SA"/>
        </w:rPr>
        <w:t>Aspergillus</w:t>
      </w:r>
      <w:proofErr w:type="spellEnd"/>
      <w:r w:rsidRPr="00C24A3D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Pr="00C24A3D">
        <w:rPr>
          <w:rFonts w:ascii="Times New Roman" w:hAnsi="Times New Roman" w:cs="Times New Roman"/>
          <w:i/>
          <w:sz w:val="24"/>
          <w:szCs w:val="24"/>
          <w:lang w:eastAsia="ar-SA"/>
        </w:rPr>
        <w:t>niger</w:t>
      </w:r>
      <w:proofErr w:type="spellEnd"/>
      <w:r w:rsidRPr="00C24A3D">
        <w:rPr>
          <w:rFonts w:ascii="Times New Roman" w:hAnsi="Times New Roman" w:cs="Times New Roman"/>
          <w:sz w:val="24"/>
          <w:szCs w:val="24"/>
          <w:lang w:eastAsia="ar-SA"/>
        </w:rPr>
        <w:t>, легионеллёза.</w:t>
      </w:r>
    </w:p>
    <w:p w:rsidR="00D37394" w:rsidRPr="00C24A3D" w:rsidRDefault="00C33FD3" w:rsidP="00C24A3D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24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Токсичность и безопасность</w:t>
      </w:r>
      <w:r w:rsidR="002B0073" w:rsidRPr="00C24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B0073" w:rsidRPr="00C24A3D">
        <w:rPr>
          <w:rFonts w:ascii="Times New Roman" w:hAnsi="Times New Roman" w:cs="Times New Roman"/>
          <w:sz w:val="24"/>
          <w:szCs w:val="24"/>
        </w:rPr>
        <w:t xml:space="preserve"> </w:t>
      </w:r>
      <w:r w:rsidR="0062192A" w:rsidRPr="00C24A3D">
        <w:rPr>
          <w:rFonts w:ascii="Times New Roman" w:hAnsi="Times New Roman" w:cs="Times New Roman"/>
          <w:sz w:val="24"/>
          <w:szCs w:val="24"/>
        </w:rPr>
        <w:t>по параметрам острой токсичности относится по</w:t>
      </w:r>
      <w:r w:rsidR="00C24A3D">
        <w:rPr>
          <w:rFonts w:ascii="Times New Roman" w:hAnsi="Times New Roman" w:cs="Times New Roman"/>
          <w:sz w:val="24"/>
          <w:szCs w:val="24"/>
        </w:rPr>
        <w:t xml:space="preserve"> </w:t>
      </w:r>
      <w:r w:rsidR="0062192A" w:rsidRPr="00C24A3D">
        <w:rPr>
          <w:rFonts w:ascii="Times New Roman" w:hAnsi="Times New Roman" w:cs="Times New Roman"/>
          <w:sz w:val="24"/>
          <w:szCs w:val="24"/>
        </w:rPr>
        <w:t xml:space="preserve">ГОСТ 12.1.007-76 к 3 классу умеренно опасных веществ при введении в желудок и  к 4 классу мало опасных при нанесении на кожу; по классификации </w:t>
      </w:r>
      <w:proofErr w:type="spellStart"/>
      <w:r w:rsidR="0062192A" w:rsidRPr="00C24A3D">
        <w:rPr>
          <w:rFonts w:ascii="Times New Roman" w:hAnsi="Times New Roman" w:cs="Times New Roman"/>
          <w:sz w:val="24"/>
          <w:szCs w:val="24"/>
        </w:rPr>
        <w:t>К.К.Сидорова</w:t>
      </w:r>
      <w:proofErr w:type="spellEnd"/>
      <w:r w:rsidR="0062192A" w:rsidRPr="00C24A3D">
        <w:rPr>
          <w:rFonts w:ascii="Times New Roman" w:hAnsi="Times New Roman" w:cs="Times New Roman"/>
          <w:sz w:val="24"/>
          <w:szCs w:val="24"/>
        </w:rPr>
        <w:t xml:space="preserve"> при парентерально</w:t>
      </w:r>
      <w:r w:rsidR="00C24A3D">
        <w:rPr>
          <w:rFonts w:ascii="Times New Roman" w:hAnsi="Times New Roman" w:cs="Times New Roman"/>
          <w:sz w:val="24"/>
          <w:szCs w:val="24"/>
        </w:rPr>
        <w:t>м введении (в брюшную полость) -</w:t>
      </w:r>
      <w:r w:rsidR="0062192A" w:rsidRPr="00C24A3D">
        <w:rPr>
          <w:rFonts w:ascii="Times New Roman" w:hAnsi="Times New Roman" w:cs="Times New Roman"/>
          <w:sz w:val="24"/>
          <w:szCs w:val="24"/>
        </w:rPr>
        <w:t xml:space="preserve"> к 4 классу мало токсичных веществ; при ингаляционном воздействии в насыщающих концентрациях (пары) мало опасно согласно классификации ингаляционной опасности средств по степени летучести (4 класс опасности). Н</w:t>
      </w:r>
      <w:r w:rsidR="00C24A3D">
        <w:rPr>
          <w:rFonts w:ascii="Times New Roman" w:hAnsi="Times New Roman" w:cs="Times New Roman"/>
          <w:sz w:val="24"/>
          <w:szCs w:val="24"/>
        </w:rPr>
        <w:t xml:space="preserve">е обладает </w:t>
      </w:r>
      <w:r w:rsidR="0062192A" w:rsidRPr="00C24A3D">
        <w:rPr>
          <w:rFonts w:ascii="Times New Roman" w:hAnsi="Times New Roman" w:cs="Times New Roman"/>
          <w:sz w:val="24"/>
          <w:szCs w:val="24"/>
        </w:rPr>
        <w:t xml:space="preserve">мутагенным, канцерогенным, </w:t>
      </w:r>
      <w:proofErr w:type="spellStart"/>
      <w:r w:rsidR="0062192A" w:rsidRPr="00C24A3D">
        <w:rPr>
          <w:rFonts w:ascii="Times New Roman" w:hAnsi="Times New Roman" w:cs="Times New Roman"/>
          <w:sz w:val="24"/>
          <w:szCs w:val="24"/>
        </w:rPr>
        <w:t>эмбриотоксическим</w:t>
      </w:r>
      <w:proofErr w:type="spellEnd"/>
      <w:r w:rsidR="0062192A" w:rsidRPr="00C24A3D">
        <w:rPr>
          <w:rFonts w:ascii="Times New Roman" w:hAnsi="Times New Roman" w:cs="Times New Roman"/>
          <w:sz w:val="24"/>
          <w:szCs w:val="24"/>
        </w:rPr>
        <w:t xml:space="preserve"> и тератогенным действием.</w:t>
      </w:r>
    </w:p>
    <w:p w:rsidR="0062192A" w:rsidRPr="00C24A3D" w:rsidRDefault="0062192A" w:rsidP="00C24A3D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70C0B" w:rsidRPr="00C24A3D" w:rsidRDefault="00420BFC" w:rsidP="00C24A3D">
      <w:pPr>
        <w:pStyle w:val="a3"/>
        <w:widowControl w:val="0"/>
        <w:shd w:val="clear" w:color="auto" w:fill="FFFFFF"/>
        <w:tabs>
          <w:tab w:val="left" w:pos="-2410"/>
          <w:tab w:val="left" w:pos="-2050"/>
          <w:tab w:val="left" w:pos="9639"/>
        </w:tabs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Применение:</w:t>
      </w:r>
    </w:p>
    <w:p w:rsidR="00367BDC" w:rsidRPr="00C24A3D" w:rsidRDefault="00D37394" w:rsidP="00C24A3D">
      <w:pPr>
        <w:pStyle w:val="21"/>
        <w:spacing w:line="276" w:lineRule="auto"/>
        <w:ind w:right="0" w:firstLine="0"/>
        <w:jc w:val="both"/>
        <w:rPr>
          <w:szCs w:val="24"/>
        </w:rPr>
      </w:pPr>
      <w:r w:rsidRPr="00C24A3D">
        <w:rPr>
          <w:szCs w:val="24"/>
        </w:rPr>
        <w:t xml:space="preserve">- в ЛПУ и ЛПО </w:t>
      </w:r>
      <w:r w:rsidR="00367BDC" w:rsidRPr="00C24A3D">
        <w:rPr>
          <w:szCs w:val="24"/>
        </w:rPr>
        <w:t xml:space="preserve">различного профиля (включая клинические, диагностические и бактериологические, вирусологические, ПЦР и другие лаборатории, отделения неонатологии, </w:t>
      </w:r>
      <w:r w:rsidR="00367BDC" w:rsidRPr="00C24A3D">
        <w:rPr>
          <w:rFonts w:eastAsia="MS Mincho"/>
          <w:szCs w:val="24"/>
          <w:lang w:eastAsia="ar-SA"/>
        </w:rPr>
        <w:t>центры</w:t>
      </w:r>
      <w:r w:rsidR="00367BDC" w:rsidRPr="00C24A3D">
        <w:rPr>
          <w:szCs w:val="24"/>
        </w:rPr>
        <w:t xml:space="preserve"> ЭКО, роддома,</w:t>
      </w:r>
      <w:r w:rsidR="00367BDC" w:rsidRPr="00C24A3D">
        <w:rPr>
          <w:spacing w:val="1"/>
          <w:szCs w:val="24"/>
        </w:rPr>
        <w:t xml:space="preserve"> перинатальные центры,</w:t>
      </w:r>
      <w:r w:rsidR="00367BDC" w:rsidRPr="00C24A3D">
        <w:rPr>
          <w:szCs w:val="24"/>
        </w:rPr>
        <w:t xml:space="preserve"> палаты новорожденных, детские отделения,  отделения интенсивной терапии и реанимации, травматологии, ожоговые, </w:t>
      </w:r>
      <w:r w:rsidR="00367BDC" w:rsidRPr="00C24A3D">
        <w:rPr>
          <w:bCs/>
          <w:szCs w:val="24"/>
        </w:rPr>
        <w:t>стоматологические клиники и отделения</w:t>
      </w:r>
      <w:r w:rsidR="00367BDC" w:rsidRPr="00C24A3D">
        <w:rPr>
          <w:szCs w:val="24"/>
        </w:rPr>
        <w:t xml:space="preserve">, эндоскопические и </w:t>
      </w:r>
      <w:proofErr w:type="spellStart"/>
      <w:r w:rsidR="00367BDC" w:rsidRPr="00C24A3D">
        <w:rPr>
          <w:szCs w:val="24"/>
        </w:rPr>
        <w:t>колоноскопические</w:t>
      </w:r>
      <w:proofErr w:type="spellEnd"/>
      <w:r w:rsidR="00367BDC" w:rsidRPr="00C24A3D">
        <w:rPr>
          <w:szCs w:val="24"/>
        </w:rPr>
        <w:t xml:space="preserve"> отделения,</w:t>
      </w:r>
      <w:r w:rsidR="00367BDC" w:rsidRPr="00C24A3D">
        <w:rPr>
          <w:bCs/>
          <w:szCs w:val="24"/>
        </w:rPr>
        <w:t xml:space="preserve"> центры по трансплантации органов, станции переливания крови,</w:t>
      </w:r>
      <w:r w:rsidR="00367BDC" w:rsidRPr="00C24A3D">
        <w:rPr>
          <w:szCs w:val="24"/>
        </w:rPr>
        <w:t xml:space="preserve"> донорские пункты,</w:t>
      </w:r>
      <w:r w:rsidR="00367BDC" w:rsidRPr="00C24A3D">
        <w:rPr>
          <w:bCs/>
          <w:szCs w:val="24"/>
        </w:rPr>
        <w:t xml:space="preserve"> </w:t>
      </w:r>
      <w:r w:rsidR="00367BDC" w:rsidRPr="00C24A3D">
        <w:rPr>
          <w:szCs w:val="24"/>
          <w:shd w:val="clear" w:color="auto" w:fill="FFFFFF"/>
        </w:rPr>
        <w:t xml:space="preserve">противотуберкулезные (или фтизиатрические) учреждения,  кожно-венерологические диспансеры,  </w:t>
      </w:r>
      <w:r w:rsidR="00367BDC" w:rsidRPr="00C24A3D">
        <w:rPr>
          <w:kern w:val="24"/>
          <w:szCs w:val="24"/>
        </w:rPr>
        <w:t xml:space="preserve">микологические </w:t>
      </w:r>
      <w:r w:rsidR="00367BDC" w:rsidRPr="00C24A3D">
        <w:rPr>
          <w:szCs w:val="24"/>
        </w:rPr>
        <w:t>и пр.);</w:t>
      </w:r>
    </w:p>
    <w:p w:rsidR="009F47BF" w:rsidRPr="00C24A3D" w:rsidRDefault="00367BDC" w:rsidP="00C24A3D">
      <w:pPr>
        <w:pStyle w:val="21"/>
        <w:spacing w:line="276" w:lineRule="auto"/>
        <w:ind w:right="0" w:firstLine="0"/>
        <w:jc w:val="both"/>
        <w:rPr>
          <w:szCs w:val="24"/>
        </w:rPr>
      </w:pPr>
      <w:r w:rsidRPr="00C24A3D">
        <w:rPr>
          <w:szCs w:val="24"/>
        </w:rPr>
        <w:t xml:space="preserve"> </w:t>
      </w:r>
      <w:r w:rsidR="00D37394" w:rsidRPr="00C24A3D">
        <w:rPr>
          <w:szCs w:val="24"/>
        </w:rPr>
        <w:t xml:space="preserve">- </w:t>
      </w:r>
      <w:r w:rsidRPr="00C24A3D">
        <w:rPr>
          <w:szCs w:val="24"/>
        </w:rPr>
        <w:t xml:space="preserve">в </w:t>
      </w:r>
      <w:r w:rsidR="009F47BF" w:rsidRPr="00C24A3D">
        <w:rPr>
          <w:szCs w:val="24"/>
        </w:rPr>
        <w:t>детских дошкольных, школьных и других общеобразовательных и оздоровительных учреждениях и организация, в пенитенциарных и других учреждениях и организациях;</w:t>
      </w:r>
    </w:p>
    <w:p w:rsidR="003F28D5" w:rsidRPr="00C24A3D" w:rsidRDefault="00D37394" w:rsidP="00C24A3D">
      <w:pPr>
        <w:pStyle w:val="21"/>
        <w:spacing w:line="276" w:lineRule="auto"/>
        <w:ind w:right="0" w:firstLine="0"/>
        <w:jc w:val="both"/>
        <w:rPr>
          <w:szCs w:val="24"/>
        </w:rPr>
      </w:pPr>
      <w:r w:rsidRPr="00C24A3D">
        <w:rPr>
          <w:szCs w:val="24"/>
        </w:rPr>
        <w:t>-инфекционных очагах;</w:t>
      </w:r>
    </w:p>
    <w:p w:rsidR="00D37394" w:rsidRPr="00C24A3D" w:rsidRDefault="00D37394" w:rsidP="00C24A3D">
      <w:pPr>
        <w:pStyle w:val="a3"/>
        <w:spacing w:after="0"/>
        <w:ind w:left="0" w:right="113"/>
        <w:jc w:val="both"/>
        <w:rPr>
          <w:rFonts w:ascii="Times New Roman" w:hAnsi="Times New Roman" w:cs="Times New Roman"/>
          <w:sz w:val="24"/>
          <w:szCs w:val="24"/>
        </w:rPr>
      </w:pPr>
      <w:r w:rsidRPr="00C24A3D">
        <w:rPr>
          <w:rFonts w:ascii="Times New Roman" w:hAnsi="Times New Roman" w:cs="Times New Roman"/>
          <w:spacing w:val="-8"/>
          <w:sz w:val="24"/>
          <w:szCs w:val="24"/>
        </w:rPr>
        <w:t>- на сан</w:t>
      </w:r>
      <w:r w:rsidR="00367BDC" w:rsidRPr="00C24A3D">
        <w:rPr>
          <w:rFonts w:ascii="Times New Roman" w:hAnsi="Times New Roman" w:cs="Times New Roman"/>
          <w:spacing w:val="-8"/>
          <w:sz w:val="24"/>
          <w:szCs w:val="24"/>
        </w:rPr>
        <w:t>итарном транспорте всех видов</w:t>
      </w:r>
      <w:r w:rsidRPr="00C24A3D">
        <w:rPr>
          <w:rFonts w:ascii="Times New Roman" w:hAnsi="Times New Roman" w:cs="Times New Roman"/>
          <w:sz w:val="24"/>
          <w:szCs w:val="24"/>
        </w:rPr>
        <w:t>;</w:t>
      </w:r>
      <w:r w:rsidR="009F47BF" w:rsidRPr="00C24A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7BF" w:rsidRPr="00C24A3D" w:rsidRDefault="00C24A3D" w:rsidP="00C24A3D">
      <w:pPr>
        <w:tabs>
          <w:tab w:val="left" w:pos="-2410"/>
          <w:tab w:val="left" w:pos="9639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47BF" w:rsidRPr="00C24A3D">
        <w:rPr>
          <w:rFonts w:ascii="Times New Roman" w:hAnsi="Times New Roman" w:cs="Times New Roman"/>
          <w:sz w:val="24"/>
          <w:szCs w:val="24"/>
        </w:rPr>
        <w:t>на предприятиях общественного питания, продовольственной торговли</w:t>
      </w:r>
      <w:r w:rsidR="007D7445" w:rsidRPr="00C24A3D">
        <w:rPr>
          <w:rFonts w:ascii="Times New Roman" w:hAnsi="Times New Roman" w:cs="Times New Roman"/>
          <w:sz w:val="24"/>
          <w:szCs w:val="24"/>
        </w:rPr>
        <w:t>, потребительских рынках</w:t>
      </w:r>
      <w:r w:rsidR="009F47BF" w:rsidRPr="00C24A3D">
        <w:rPr>
          <w:rFonts w:ascii="Times New Roman" w:hAnsi="Times New Roman" w:cs="Times New Roman"/>
          <w:sz w:val="24"/>
          <w:szCs w:val="24"/>
        </w:rPr>
        <w:t>;</w:t>
      </w:r>
    </w:p>
    <w:p w:rsidR="00D37394" w:rsidRPr="00C24A3D" w:rsidRDefault="009F47BF" w:rsidP="00C24A3D">
      <w:pPr>
        <w:pStyle w:val="21"/>
        <w:spacing w:line="276" w:lineRule="auto"/>
        <w:ind w:right="0" w:firstLine="0"/>
        <w:jc w:val="both"/>
        <w:rPr>
          <w:rFonts w:eastAsia="Arial Unicode MS"/>
          <w:color w:val="000000"/>
          <w:szCs w:val="24"/>
          <w:shd w:val="clear" w:color="auto" w:fill="FFFFFF"/>
          <w:lang w:eastAsia="en-US" w:bidi="en-US"/>
        </w:rPr>
      </w:pPr>
      <w:r w:rsidRPr="00C24A3D">
        <w:rPr>
          <w:color w:val="000000"/>
          <w:szCs w:val="24"/>
        </w:rPr>
        <w:t>-</w:t>
      </w:r>
      <w:r w:rsidR="008604C1" w:rsidRPr="00C24A3D">
        <w:rPr>
          <w:rFonts w:eastAsia="Arial Unicode MS"/>
          <w:bCs/>
          <w:color w:val="000000"/>
          <w:szCs w:val="24"/>
          <w:lang w:eastAsia="en-US" w:bidi="en-US"/>
        </w:rPr>
        <w:t xml:space="preserve"> на предприятиях пищевой</w:t>
      </w:r>
      <w:r w:rsidR="008604C1" w:rsidRPr="00C24A3D">
        <w:rPr>
          <w:color w:val="000000"/>
          <w:szCs w:val="24"/>
        </w:rPr>
        <w:t xml:space="preserve"> и перерабатывающей промышленности</w:t>
      </w:r>
      <w:r w:rsidR="008604C1" w:rsidRPr="00C24A3D">
        <w:rPr>
          <w:rFonts w:eastAsia="Arial Unicode MS"/>
          <w:bCs/>
          <w:color w:val="000000"/>
          <w:szCs w:val="24"/>
          <w:lang w:eastAsia="en-US" w:bidi="en-US"/>
        </w:rPr>
        <w:t xml:space="preserve"> </w:t>
      </w:r>
      <w:r w:rsidR="008604C1" w:rsidRPr="00C24A3D">
        <w:rPr>
          <w:bCs/>
          <w:szCs w:val="24"/>
          <w:lang w:eastAsia="ar-SA"/>
        </w:rPr>
        <w:t>(</w:t>
      </w:r>
      <w:r w:rsidR="008604C1" w:rsidRPr="00C24A3D">
        <w:rPr>
          <w:rFonts w:eastAsia="Andale Sans UI"/>
          <w:bCs/>
          <w:kern w:val="1"/>
          <w:szCs w:val="24"/>
          <w:lang w:eastAsia="ar-SA"/>
        </w:rPr>
        <w:t xml:space="preserve">мясная, молочная, рыбная, птицеперерабатывающая, кондитерская, </w:t>
      </w:r>
      <w:r w:rsidR="008604C1" w:rsidRPr="00C24A3D">
        <w:rPr>
          <w:szCs w:val="24"/>
          <w:lang w:eastAsia="ar-SA"/>
        </w:rPr>
        <w:t>хлебобулочная,</w:t>
      </w:r>
      <w:r w:rsidR="008604C1" w:rsidRPr="00C24A3D">
        <w:rPr>
          <w:szCs w:val="24"/>
        </w:rPr>
        <w:t xml:space="preserve"> пивобезалкогольная, винодельческая, ликёроводочная и т. д.</w:t>
      </w:r>
      <w:r w:rsidR="00C24A3D">
        <w:rPr>
          <w:szCs w:val="24"/>
        </w:rPr>
        <w:t>)</w:t>
      </w:r>
      <w:r w:rsidRPr="00C24A3D">
        <w:rPr>
          <w:rFonts w:eastAsia="Arial Unicode MS"/>
          <w:color w:val="000000"/>
          <w:szCs w:val="24"/>
          <w:shd w:val="clear" w:color="auto" w:fill="FFFFFF"/>
          <w:lang w:eastAsia="en-US" w:bidi="en-US"/>
        </w:rPr>
        <w:t>;</w:t>
      </w:r>
    </w:p>
    <w:p w:rsidR="009F47BF" w:rsidRPr="00C24A3D" w:rsidRDefault="009F47BF" w:rsidP="00C24A3D">
      <w:pPr>
        <w:pStyle w:val="21"/>
        <w:spacing w:line="276" w:lineRule="auto"/>
        <w:ind w:right="0" w:firstLine="0"/>
        <w:jc w:val="both"/>
        <w:rPr>
          <w:szCs w:val="24"/>
        </w:rPr>
      </w:pPr>
      <w:r w:rsidRPr="00C24A3D">
        <w:rPr>
          <w:szCs w:val="24"/>
        </w:rPr>
        <w:t>-</w:t>
      </w:r>
      <w:r w:rsidR="008604C1" w:rsidRPr="00C24A3D">
        <w:rPr>
          <w:rFonts w:eastAsia="Arial Unicode MS"/>
          <w:bCs/>
          <w:color w:val="000000"/>
          <w:szCs w:val="24"/>
          <w:lang w:eastAsia="en-US" w:bidi="en-US"/>
        </w:rPr>
        <w:t>на предпри</w:t>
      </w:r>
      <w:r w:rsidR="00C24A3D">
        <w:rPr>
          <w:rFonts w:eastAsia="Arial Unicode MS"/>
          <w:bCs/>
          <w:color w:val="000000"/>
          <w:szCs w:val="24"/>
          <w:lang w:eastAsia="en-US" w:bidi="en-US"/>
        </w:rPr>
        <w:t xml:space="preserve">ятиях парфюмерно-косметической, </w:t>
      </w:r>
      <w:r w:rsidR="008604C1" w:rsidRPr="00C24A3D">
        <w:rPr>
          <w:rFonts w:eastAsia="Arial Unicode MS"/>
          <w:bCs/>
          <w:color w:val="000000"/>
          <w:szCs w:val="24"/>
          <w:lang w:eastAsia="en-US" w:bidi="en-US"/>
        </w:rPr>
        <w:t>химико-фармацев</w:t>
      </w:r>
      <w:r w:rsidR="00C24A3D">
        <w:rPr>
          <w:rFonts w:eastAsia="Arial Unicode MS"/>
          <w:bCs/>
          <w:color w:val="000000"/>
          <w:szCs w:val="24"/>
          <w:lang w:eastAsia="en-US" w:bidi="en-US"/>
        </w:rPr>
        <w:t xml:space="preserve">тической,  биотехнологической </w:t>
      </w:r>
      <w:r w:rsidR="008604C1" w:rsidRPr="00C24A3D">
        <w:rPr>
          <w:rFonts w:eastAsia="Arial Unicode MS"/>
          <w:bCs/>
          <w:color w:val="000000"/>
          <w:szCs w:val="24"/>
          <w:lang w:eastAsia="en-US" w:bidi="en-US"/>
        </w:rPr>
        <w:t>и микробиологической промышленности</w:t>
      </w:r>
      <w:r w:rsidR="008604C1" w:rsidRPr="00C24A3D">
        <w:rPr>
          <w:szCs w:val="24"/>
        </w:rPr>
        <w:t xml:space="preserve"> по производству нестерильных лекарственных средств и иммунобиологических препаратов в помещениях классов чистоты С и D</w:t>
      </w:r>
      <w:r w:rsidR="008604C1" w:rsidRPr="00C24A3D">
        <w:rPr>
          <w:rFonts w:eastAsia="Arial Unicode MS"/>
          <w:bCs/>
          <w:color w:val="000000"/>
          <w:szCs w:val="24"/>
          <w:lang w:eastAsia="en-US" w:bidi="en-US"/>
        </w:rPr>
        <w:t xml:space="preserve">, </w:t>
      </w:r>
      <w:r w:rsidR="008604C1" w:rsidRPr="00C24A3D">
        <w:rPr>
          <w:rFonts w:eastAsia="Arial Unicode MS"/>
          <w:color w:val="000000"/>
          <w:szCs w:val="24"/>
          <w:shd w:val="clear" w:color="auto" w:fill="FFFFFF"/>
          <w:lang w:eastAsia="en-US" w:bidi="en-US"/>
        </w:rPr>
        <w:t xml:space="preserve">на ветеринарных объектах, </w:t>
      </w:r>
      <w:r w:rsidR="008604C1" w:rsidRPr="00C24A3D">
        <w:rPr>
          <w:rFonts w:eastAsia="Arial Unicode MS"/>
          <w:color w:val="000000"/>
          <w:szCs w:val="24"/>
          <w:shd w:val="clear" w:color="auto" w:fill="FFFFFF"/>
          <w:lang w:val="en-US" w:eastAsia="en-US" w:bidi="en-US"/>
        </w:rPr>
        <w:t> </w:t>
      </w:r>
      <w:r w:rsidR="008604C1" w:rsidRPr="00C24A3D">
        <w:rPr>
          <w:rFonts w:eastAsia="Arial Unicode MS"/>
          <w:color w:val="000000"/>
          <w:szCs w:val="24"/>
          <w:shd w:val="clear" w:color="auto" w:fill="FFFFFF"/>
          <w:lang w:eastAsia="en-US" w:bidi="en-US"/>
        </w:rPr>
        <w:t>птицеводческих, животноводческих, звероводческих хозяйствах</w:t>
      </w:r>
      <w:r w:rsidRPr="00C24A3D">
        <w:rPr>
          <w:szCs w:val="24"/>
        </w:rPr>
        <w:t>;</w:t>
      </w:r>
    </w:p>
    <w:p w:rsidR="008604C1" w:rsidRPr="00C24A3D" w:rsidRDefault="008604C1" w:rsidP="00C24A3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24A3D">
        <w:rPr>
          <w:rFonts w:ascii="Times New Roman" w:hAnsi="Times New Roman" w:cs="Times New Roman"/>
          <w:sz w:val="24"/>
          <w:szCs w:val="24"/>
          <w:lang w:eastAsia="ar-SA"/>
        </w:rPr>
        <w:t>- на предприятиях коммунально-бытового обслуживания (гостиницы, общежития, солярии, сауны, салоны красоты, бани, бассейны, аквапарки, прачечные, общественные туалеты, жилищный фонд - подъезды домов, лифты и т.д.);  в учреждениях образования, культуры, отдыха, спорта, административных учреждениях (культурно-оздоровительные комплексы, офисы, спорткомплексы, кинотеатры, музеи, офисы, банки и банковские терминалы и др.); на объектах курортологии</w:t>
      </w:r>
      <w:r w:rsidRPr="00C24A3D">
        <w:rPr>
          <w:rFonts w:ascii="Times New Roman" w:hAnsi="Times New Roman" w:cs="Times New Roman"/>
          <w:spacing w:val="2"/>
          <w:sz w:val="24"/>
          <w:szCs w:val="24"/>
          <w:lang w:eastAsia="ar-SA"/>
        </w:rPr>
        <w:t xml:space="preserve">; </w:t>
      </w:r>
      <w:r w:rsidRPr="00C24A3D">
        <w:rPr>
          <w:rFonts w:ascii="Times New Roman" w:hAnsi="Times New Roman" w:cs="Times New Roman"/>
          <w:sz w:val="24"/>
          <w:szCs w:val="24"/>
          <w:lang w:eastAsia="ar-SA"/>
        </w:rPr>
        <w:t xml:space="preserve">в учреждениях социального обеспечения </w:t>
      </w:r>
      <w:r w:rsidRPr="00C24A3D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(дома для инвалидов, престарелых, хосписы и др.), в</w:t>
      </w:r>
      <w:r w:rsidRPr="00C24A3D">
        <w:rPr>
          <w:rFonts w:ascii="Times New Roman" w:hAnsi="Times New Roman" w:cs="Times New Roman"/>
          <w:sz w:val="24"/>
          <w:szCs w:val="24"/>
        </w:rPr>
        <w:t xml:space="preserve"> местах массового скопления людей</w:t>
      </w:r>
      <w:r w:rsidRPr="00C24A3D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  <w:r w:rsidRPr="00C24A3D">
        <w:rPr>
          <w:rFonts w:ascii="Times New Roman" w:hAnsi="Times New Roman" w:cs="Times New Roman"/>
          <w:sz w:val="24"/>
          <w:szCs w:val="24"/>
        </w:rPr>
        <w:t xml:space="preserve">в Вооруженных силах и Спасательных службах, </w:t>
      </w:r>
      <w:r w:rsidRPr="00C24A3D">
        <w:rPr>
          <w:rFonts w:ascii="Times New Roman" w:hAnsi="Times New Roman" w:cs="Times New Roman"/>
          <w:sz w:val="24"/>
          <w:szCs w:val="24"/>
          <w:lang w:eastAsia="ar-SA"/>
        </w:rPr>
        <w:t>учреждениях и ведомствах МЧС, МВД, Минобороны;</w:t>
      </w:r>
    </w:p>
    <w:p w:rsidR="008604C1" w:rsidRPr="00C24A3D" w:rsidRDefault="008604C1" w:rsidP="00C24A3D">
      <w:pPr>
        <w:tabs>
          <w:tab w:val="left" w:pos="-2410"/>
          <w:tab w:val="left" w:pos="96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A3D">
        <w:rPr>
          <w:rFonts w:ascii="Times New Roman" w:hAnsi="Times New Roman" w:cs="Times New Roman"/>
          <w:sz w:val="24"/>
          <w:szCs w:val="24"/>
        </w:rPr>
        <w:t>- на автотранспорте для перевозки пищевых продуктов</w:t>
      </w:r>
      <w:r w:rsidRPr="00C24A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продовольственного сырья</w:t>
      </w:r>
      <w:r w:rsidRPr="00C24A3D">
        <w:rPr>
          <w:rFonts w:ascii="Times New Roman" w:hAnsi="Times New Roman" w:cs="Times New Roman"/>
          <w:sz w:val="24"/>
          <w:szCs w:val="24"/>
        </w:rPr>
        <w:t>;</w:t>
      </w:r>
    </w:p>
    <w:p w:rsidR="008604C1" w:rsidRPr="00C24A3D" w:rsidRDefault="008604C1" w:rsidP="00C24A3D">
      <w:pPr>
        <w:tabs>
          <w:tab w:val="left" w:pos="-2410"/>
          <w:tab w:val="left" w:pos="963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24A3D">
        <w:rPr>
          <w:rFonts w:ascii="Times New Roman" w:hAnsi="Times New Roman" w:cs="Times New Roman"/>
          <w:sz w:val="24"/>
          <w:szCs w:val="24"/>
        </w:rPr>
        <w:t xml:space="preserve">- на объектах транспортной системы (автобусы, трамваи, троллейбусы, поезда дальнего следования, вагоны - рестораны и буфеты, электрички, пригородные экспрессы, вагоны метрополитена, вокзалы, станции и т.д.), авиации, речного и морского флота; </w:t>
      </w:r>
      <w:r w:rsidRPr="00C24A3D">
        <w:rPr>
          <w:rFonts w:ascii="Times New Roman" w:hAnsi="Times New Roman" w:cs="Times New Roman"/>
          <w:sz w:val="24"/>
          <w:szCs w:val="24"/>
          <w:lang w:val="x-none"/>
        </w:rPr>
        <w:t>кабин и отсеков воздушных судов гражданской авиации</w:t>
      </w:r>
    </w:p>
    <w:p w:rsidR="009F47BF" w:rsidRPr="00C24A3D" w:rsidRDefault="009F47BF" w:rsidP="00C24A3D">
      <w:pPr>
        <w:pStyle w:val="21"/>
        <w:spacing w:line="276" w:lineRule="auto"/>
        <w:ind w:right="0" w:firstLine="0"/>
        <w:jc w:val="both"/>
        <w:rPr>
          <w:szCs w:val="24"/>
        </w:rPr>
      </w:pPr>
      <w:r w:rsidRPr="00C24A3D">
        <w:rPr>
          <w:szCs w:val="24"/>
        </w:rPr>
        <w:t>- в моргах и зданиях патологоанатомических служб, учреждениях с</w:t>
      </w:r>
      <w:r w:rsidR="008604C1" w:rsidRPr="00C24A3D">
        <w:rPr>
          <w:szCs w:val="24"/>
        </w:rPr>
        <w:t xml:space="preserve">удебно-медицинской экспертизы, </w:t>
      </w:r>
      <w:r w:rsidRPr="00C24A3D">
        <w:rPr>
          <w:szCs w:val="24"/>
        </w:rPr>
        <w:t>в колумбариях, крематориях, похоронных бюро и бюро-магазинах, домах траурных обрядов, других зданиях и сооружениях организаций, оказывающих ритуальные и похоронные услуги</w:t>
      </w:r>
      <w:r w:rsidR="00641183" w:rsidRPr="00C24A3D">
        <w:rPr>
          <w:szCs w:val="24"/>
        </w:rPr>
        <w:t>;</w:t>
      </w:r>
    </w:p>
    <w:p w:rsidR="00641183" w:rsidRPr="00C24A3D" w:rsidRDefault="00641183" w:rsidP="00C24A3D">
      <w:pPr>
        <w:pStyle w:val="21"/>
        <w:spacing w:line="276" w:lineRule="auto"/>
        <w:ind w:right="0" w:firstLine="0"/>
        <w:jc w:val="both"/>
        <w:rPr>
          <w:szCs w:val="24"/>
        </w:rPr>
      </w:pPr>
      <w:r w:rsidRPr="00C24A3D">
        <w:rPr>
          <w:szCs w:val="24"/>
        </w:rPr>
        <w:t xml:space="preserve">-для использования в быту и </w:t>
      </w:r>
      <w:r w:rsidRPr="00C24A3D">
        <w:rPr>
          <w:rFonts w:eastAsia="Andale Sans UI"/>
          <w:kern w:val="1"/>
          <w:szCs w:val="24"/>
          <w:lang w:bidi="ru-RU"/>
        </w:rPr>
        <w:t>для профессионального применения персоналом учреждений и клининговых компаний</w:t>
      </w:r>
    </w:p>
    <w:p w:rsidR="00D37394" w:rsidRPr="00C24A3D" w:rsidRDefault="00D37394" w:rsidP="00C24A3D">
      <w:pPr>
        <w:pStyle w:val="21"/>
        <w:spacing w:line="276" w:lineRule="auto"/>
        <w:ind w:right="0" w:firstLine="0"/>
        <w:jc w:val="both"/>
        <w:rPr>
          <w:szCs w:val="24"/>
        </w:rPr>
      </w:pPr>
    </w:p>
    <w:p w:rsidR="009F47BF" w:rsidRPr="00C24A3D" w:rsidRDefault="00501CE2" w:rsidP="00C24A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</w:t>
      </w:r>
      <w:r w:rsidR="009F47BF" w:rsidRPr="00C24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E678C" w:rsidRPr="00C24A3D">
        <w:rPr>
          <w:rFonts w:ascii="Times New Roman" w:hAnsi="Times New Roman" w:cs="Times New Roman"/>
          <w:sz w:val="24"/>
          <w:szCs w:val="24"/>
        </w:rPr>
        <w:t xml:space="preserve"> </w:t>
      </w:r>
      <w:r w:rsidR="009F47BF" w:rsidRPr="00C24A3D">
        <w:rPr>
          <w:rFonts w:ascii="Times New Roman" w:hAnsi="Times New Roman" w:cs="Times New Roman"/>
          <w:sz w:val="24"/>
          <w:szCs w:val="24"/>
        </w:rPr>
        <w:t xml:space="preserve"> </w:t>
      </w:r>
      <w:r w:rsidR="00367BDC" w:rsidRPr="00C24A3D">
        <w:rPr>
          <w:rFonts w:ascii="Times New Roman" w:hAnsi="Times New Roman" w:cs="Times New Roman"/>
          <w:sz w:val="24"/>
          <w:szCs w:val="24"/>
        </w:rPr>
        <w:t>Средство «ДЕЗОН-эффект»</w:t>
      </w:r>
      <w:r w:rsidR="009F47BF" w:rsidRPr="00C24A3D">
        <w:rPr>
          <w:rFonts w:ascii="Times New Roman" w:hAnsi="Times New Roman" w:cs="Times New Roman"/>
          <w:sz w:val="24"/>
          <w:szCs w:val="24"/>
        </w:rPr>
        <w:t xml:space="preserve"> предназначено для:</w:t>
      </w:r>
    </w:p>
    <w:p w:rsidR="00833CA9" w:rsidRPr="00C24A3D" w:rsidRDefault="00833CA9" w:rsidP="00C24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A3D">
        <w:rPr>
          <w:rFonts w:ascii="Times New Roman" w:hAnsi="Times New Roman" w:cs="Times New Roman"/>
          <w:b/>
          <w:sz w:val="24"/>
          <w:szCs w:val="24"/>
        </w:rPr>
        <w:t>-</w:t>
      </w:r>
      <w:r w:rsidRPr="00C24A3D">
        <w:rPr>
          <w:rFonts w:ascii="Times New Roman" w:hAnsi="Times New Roman" w:cs="Times New Roman"/>
          <w:sz w:val="24"/>
          <w:szCs w:val="24"/>
        </w:rPr>
        <w:t xml:space="preserve"> дезинфекции,  мытья и </w:t>
      </w:r>
      <w:proofErr w:type="spellStart"/>
      <w:r w:rsidRPr="00C24A3D">
        <w:rPr>
          <w:rFonts w:ascii="Times New Roman" w:hAnsi="Times New Roman" w:cs="Times New Roman"/>
          <w:sz w:val="24"/>
          <w:szCs w:val="24"/>
        </w:rPr>
        <w:t>дезодорирования</w:t>
      </w:r>
      <w:proofErr w:type="spellEnd"/>
      <w:r w:rsidRPr="00C24A3D">
        <w:rPr>
          <w:rFonts w:ascii="Times New Roman" w:hAnsi="Times New Roman" w:cs="Times New Roman"/>
          <w:sz w:val="24"/>
          <w:szCs w:val="24"/>
        </w:rPr>
        <w:t xml:space="preserve"> поверхностей в помещениях (полы, стены, двери, подоконники и т.д.), жесткой и мягкой мебели, напольных покрытий и обивочных тканей, предметов обстановки, поверхностей аппаратов, приборов, санитарно-технического оборудования, белья (нательного, постельного, спецодежды персонала и др.), посуды (в том числе одноразовой и лабораторной), аптечной, столовой, предметов для мытья посуды, кухонного оборудования и инвентаря, резиновых и полипропиленовых ковриков, обуви из различных материалов, уборочного инвентаря и материала (щетки, ерши, ветошь, </w:t>
      </w:r>
      <w:proofErr w:type="spellStart"/>
      <w:r w:rsidRPr="00C24A3D">
        <w:rPr>
          <w:rFonts w:ascii="Times New Roman" w:hAnsi="Times New Roman" w:cs="Times New Roman"/>
          <w:sz w:val="24"/>
          <w:szCs w:val="24"/>
        </w:rPr>
        <w:t>МОПы</w:t>
      </w:r>
      <w:proofErr w:type="spellEnd"/>
      <w:r w:rsidRPr="00C24A3D">
        <w:rPr>
          <w:rFonts w:ascii="Times New Roman" w:hAnsi="Times New Roman" w:cs="Times New Roman"/>
          <w:sz w:val="24"/>
          <w:szCs w:val="24"/>
        </w:rPr>
        <w:t xml:space="preserve"> и т. д.), игрушек, спортивного инвентаря, предметов ухода за больными</w:t>
      </w:r>
      <w:r w:rsidR="005E02AA">
        <w:rPr>
          <w:rFonts w:ascii="Times New Roman" w:hAnsi="Times New Roman" w:cs="Times New Roman"/>
          <w:sz w:val="24"/>
          <w:szCs w:val="24"/>
        </w:rPr>
        <w:t xml:space="preserve">, </w:t>
      </w:r>
      <w:r w:rsidRPr="00C24A3D">
        <w:rPr>
          <w:rFonts w:ascii="Times New Roman" w:hAnsi="Times New Roman" w:cs="Times New Roman"/>
          <w:sz w:val="24"/>
          <w:szCs w:val="24"/>
        </w:rPr>
        <w:t>предметов личной гигиены;</w:t>
      </w:r>
    </w:p>
    <w:p w:rsidR="00833CA9" w:rsidRPr="00C24A3D" w:rsidRDefault="00833CA9" w:rsidP="00C24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A3D">
        <w:rPr>
          <w:rFonts w:ascii="Times New Roman" w:hAnsi="Times New Roman" w:cs="Times New Roman"/>
          <w:sz w:val="24"/>
          <w:szCs w:val="24"/>
          <w:lang w:val="x-none"/>
        </w:rPr>
        <w:t xml:space="preserve">- дезинфекции кувезов и приспособлений к ним, </w:t>
      </w:r>
      <w:r w:rsidRPr="00C24A3D">
        <w:rPr>
          <w:rFonts w:ascii="Times New Roman" w:hAnsi="Times New Roman" w:cs="Times New Roman"/>
          <w:sz w:val="24"/>
          <w:szCs w:val="24"/>
          <w:lang w:eastAsia="ar-SA"/>
        </w:rPr>
        <w:t xml:space="preserve">реанимационных, манипуляционных и </w:t>
      </w:r>
      <w:proofErr w:type="spellStart"/>
      <w:r w:rsidRPr="00C24A3D">
        <w:rPr>
          <w:rFonts w:ascii="Times New Roman" w:hAnsi="Times New Roman" w:cs="Times New Roman"/>
          <w:sz w:val="24"/>
          <w:szCs w:val="24"/>
          <w:lang w:eastAsia="ar-SA"/>
        </w:rPr>
        <w:t>пеленальных</w:t>
      </w:r>
      <w:proofErr w:type="spellEnd"/>
      <w:r w:rsidRPr="00C24A3D">
        <w:rPr>
          <w:rFonts w:ascii="Times New Roman" w:hAnsi="Times New Roman" w:cs="Times New Roman"/>
          <w:sz w:val="24"/>
          <w:szCs w:val="24"/>
          <w:lang w:eastAsia="ar-SA"/>
        </w:rPr>
        <w:t xml:space="preserve"> столов, гинекологических и стоматологических кресел;</w:t>
      </w:r>
    </w:p>
    <w:p w:rsidR="00833CA9" w:rsidRPr="00C24A3D" w:rsidRDefault="00833CA9" w:rsidP="00C24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A3D">
        <w:rPr>
          <w:rFonts w:ascii="Times New Roman" w:hAnsi="Times New Roman" w:cs="Times New Roman"/>
          <w:sz w:val="24"/>
          <w:szCs w:val="24"/>
        </w:rPr>
        <w:t xml:space="preserve">-дезинфекции </w:t>
      </w:r>
      <w:r w:rsidRPr="00C24A3D">
        <w:rPr>
          <w:rFonts w:ascii="Times New Roman" w:hAnsi="Times New Roman" w:cs="Times New Roman"/>
          <w:sz w:val="24"/>
          <w:szCs w:val="24"/>
          <w:lang w:val="x-none"/>
        </w:rPr>
        <w:t xml:space="preserve">комплектующих деталей наркозно-дыхательной </w:t>
      </w:r>
      <w:r w:rsidRPr="00C24A3D">
        <w:rPr>
          <w:rFonts w:ascii="Times New Roman" w:hAnsi="Times New Roman" w:cs="Times New Roman"/>
          <w:sz w:val="24"/>
          <w:szCs w:val="24"/>
        </w:rPr>
        <w:t xml:space="preserve">и </w:t>
      </w:r>
      <w:r w:rsidRPr="00C24A3D">
        <w:rPr>
          <w:rFonts w:ascii="Times New Roman" w:hAnsi="Times New Roman" w:cs="Times New Roman"/>
          <w:sz w:val="24"/>
          <w:szCs w:val="24"/>
          <w:lang w:val="x-none"/>
        </w:rPr>
        <w:t>ингаляционной аппаратуры, анестезиологического оборудования, УЗИ-датчиков</w:t>
      </w:r>
      <w:r w:rsidRPr="00C24A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4A3D">
        <w:rPr>
          <w:rFonts w:ascii="Times New Roman" w:hAnsi="Times New Roman" w:cs="Times New Roman"/>
          <w:sz w:val="24"/>
          <w:szCs w:val="24"/>
        </w:rPr>
        <w:t>кардиоэлек</w:t>
      </w:r>
      <w:r w:rsidR="005E02AA">
        <w:rPr>
          <w:rFonts w:ascii="Times New Roman" w:hAnsi="Times New Roman" w:cs="Times New Roman"/>
          <w:sz w:val="24"/>
          <w:szCs w:val="24"/>
        </w:rPr>
        <w:t>тродов</w:t>
      </w:r>
      <w:proofErr w:type="spellEnd"/>
      <w:r w:rsidRPr="00C24A3D">
        <w:rPr>
          <w:rFonts w:ascii="Times New Roman" w:hAnsi="Times New Roman" w:cs="Times New Roman"/>
          <w:sz w:val="24"/>
          <w:szCs w:val="24"/>
        </w:rPr>
        <w:t>; физиотерапевтического оборудования;</w:t>
      </w:r>
    </w:p>
    <w:p w:rsidR="00833CA9" w:rsidRPr="00C24A3D" w:rsidRDefault="00833CA9" w:rsidP="00C24A3D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24A3D">
        <w:rPr>
          <w:rFonts w:ascii="Times New Roman" w:hAnsi="Times New Roman" w:cs="Times New Roman"/>
          <w:sz w:val="24"/>
          <w:szCs w:val="24"/>
          <w:lang w:eastAsia="ar-SA"/>
        </w:rPr>
        <w:t>- дезинфекции барокамер и приспособлений к ним;</w:t>
      </w:r>
    </w:p>
    <w:p w:rsidR="00833CA9" w:rsidRPr="00C24A3D" w:rsidRDefault="00833CA9" w:rsidP="00C24A3D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24A3D">
        <w:rPr>
          <w:rFonts w:ascii="Times New Roman" w:hAnsi="Times New Roman" w:cs="Times New Roman"/>
          <w:sz w:val="24"/>
          <w:szCs w:val="24"/>
          <w:lang w:eastAsia="ar-SA"/>
        </w:rPr>
        <w:t>-дезинфекции бактерицидных камер для хранения стерильных инструментов;</w:t>
      </w:r>
    </w:p>
    <w:p w:rsidR="00833CA9" w:rsidRPr="00C24A3D" w:rsidRDefault="00833CA9" w:rsidP="00C24A3D">
      <w:pPr>
        <w:tabs>
          <w:tab w:val="left" w:pos="-2410"/>
          <w:tab w:val="left" w:pos="9639"/>
        </w:tabs>
        <w:suppressAutoHyphens/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24A3D">
        <w:rPr>
          <w:rFonts w:ascii="Times New Roman" w:hAnsi="Times New Roman" w:cs="Times New Roman"/>
          <w:sz w:val="24"/>
          <w:szCs w:val="24"/>
          <w:lang w:val="x-none"/>
        </w:rPr>
        <w:t xml:space="preserve">– </w:t>
      </w:r>
      <w:r w:rsidRPr="00C24A3D">
        <w:rPr>
          <w:rFonts w:ascii="Times New Roman" w:hAnsi="Times New Roman" w:cs="Times New Roman"/>
          <w:kern w:val="2"/>
          <w:sz w:val="24"/>
          <w:szCs w:val="24"/>
        </w:rPr>
        <w:t xml:space="preserve">дезинфекции медицинских отходов  из текстильных и других материалов (перевязочный  </w:t>
      </w:r>
    </w:p>
    <w:p w:rsidR="00833CA9" w:rsidRPr="00C24A3D" w:rsidRDefault="00833CA9" w:rsidP="00C24A3D">
      <w:pPr>
        <w:tabs>
          <w:tab w:val="left" w:pos="-2410"/>
          <w:tab w:val="left" w:pos="9639"/>
        </w:tabs>
        <w:suppressAutoHyphens/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24A3D">
        <w:rPr>
          <w:rFonts w:ascii="Times New Roman" w:hAnsi="Times New Roman" w:cs="Times New Roman"/>
          <w:kern w:val="2"/>
          <w:sz w:val="24"/>
          <w:szCs w:val="24"/>
        </w:rPr>
        <w:t xml:space="preserve">материал, ватно-марлевые салфетки, тампоны, бинты, </w:t>
      </w:r>
      <w:r w:rsidRPr="00C24A3D">
        <w:rPr>
          <w:rFonts w:ascii="Times New Roman" w:hAnsi="Times New Roman" w:cs="Times New Roman"/>
          <w:sz w:val="24"/>
          <w:szCs w:val="24"/>
          <w:lang w:eastAsia="ar-SA"/>
        </w:rPr>
        <w:t>накидки, шапочки</w:t>
      </w:r>
      <w:r w:rsidRPr="00C24A3D">
        <w:rPr>
          <w:rFonts w:ascii="Times New Roman" w:hAnsi="Times New Roman" w:cs="Times New Roman"/>
          <w:kern w:val="2"/>
          <w:sz w:val="24"/>
          <w:szCs w:val="24"/>
        </w:rPr>
        <w:t>, бельё одноразовое, медицинские изделия однократного применения, ампулы и шприцы после проведения вакцинации и т. д.) перед их утилизацией в ЛПУ; пищевых отходов;</w:t>
      </w:r>
    </w:p>
    <w:p w:rsidR="00833CA9" w:rsidRPr="00C24A3D" w:rsidRDefault="00833CA9" w:rsidP="00C24A3D">
      <w:pPr>
        <w:shd w:val="clear" w:color="auto" w:fill="FFFFFF"/>
        <w:tabs>
          <w:tab w:val="left" w:pos="532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4A3D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- </w:t>
      </w:r>
      <w:r w:rsidRPr="00C24A3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для   дезинфекции   и   </w:t>
      </w:r>
      <w:proofErr w:type="spellStart"/>
      <w:r w:rsidRPr="00C24A3D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предстерилиз</w:t>
      </w:r>
      <w:r w:rsidR="005E02AA">
        <w:rPr>
          <w:rFonts w:ascii="Times New Roman" w:hAnsi="Times New Roman" w:cs="Times New Roman"/>
          <w:color w:val="000000"/>
          <w:spacing w:val="2"/>
          <w:sz w:val="24"/>
          <w:szCs w:val="24"/>
        </w:rPr>
        <w:t>ационной</w:t>
      </w:r>
      <w:proofErr w:type="spellEnd"/>
      <w:r w:rsidR="005E02A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24A3D">
        <w:rPr>
          <w:rFonts w:ascii="Times New Roman" w:hAnsi="Times New Roman" w:cs="Times New Roman"/>
          <w:color w:val="000000"/>
          <w:spacing w:val="2"/>
          <w:sz w:val="24"/>
          <w:szCs w:val="24"/>
        </w:rPr>
        <w:t>очистки</w:t>
      </w:r>
      <w:r w:rsidRPr="00C24A3D">
        <w:rPr>
          <w:rFonts w:ascii="Times New Roman" w:hAnsi="Times New Roman" w:cs="Times New Roman"/>
          <w:color w:val="000000"/>
          <w:sz w:val="24"/>
          <w:szCs w:val="24"/>
        </w:rPr>
        <w:t xml:space="preserve">,   в   том   числе   совмещенной   </w:t>
      </w:r>
    </w:p>
    <w:p w:rsidR="00833CA9" w:rsidRPr="00C24A3D" w:rsidRDefault="00833CA9" w:rsidP="00C24A3D">
      <w:pPr>
        <w:shd w:val="clear" w:color="auto" w:fill="FFFFFF"/>
        <w:tabs>
          <w:tab w:val="left" w:pos="532"/>
        </w:tabs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24A3D">
        <w:rPr>
          <w:rFonts w:ascii="Times New Roman" w:hAnsi="Times New Roman" w:cs="Times New Roman"/>
          <w:color w:val="000000"/>
          <w:sz w:val="24"/>
          <w:szCs w:val="24"/>
        </w:rPr>
        <w:t xml:space="preserve">в одном процессе, медицинских </w:t>
      </w:r>
      <w:r w:rsidRPr="00C24A3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изделий, </w:t>
      </w:r>
      <w:r w:rsidRPr="00C24A3D">
        <w:rPr>
          <w:rFonts w:ascii="Times New Roman" w:hAnsi="Times New Roman" w:cs="Times New Roman"/>
          <w:sz w:val="24"/>
          <w:szCs w:val="24"/>
        </w:rPr>
        <w:t xml:space="preserve">включая жесткие и </w:t>
      </w:r>
      <w:r w:rsidR="005E02AA">
        <w:rPr>
          <w:rFonts w:ascii="Times New Roman" w:hAnsi="Times New Roman" w:cs="Times New Roman"/>
          <w:sz w:val="24"/>
          <w:szCs w:val="24"/>
        </w:rPr>
        <w:t xml:space="preserve">гибкие эндоскопы и  инструменты </w:t>
      </w:r>
      <w:r w:rsidRPr="00C24A3D">
        <w:rPr>
          <w:rFonts w:ascii="Times New Roman" w:hAnsi="Times New Roman" w:cs="Times New Roman"/>
          <w:sz w:val="24"/>
          <w:szCs w:val="24"/>
        </w:rPr>
        <w:t>к ним,  хирургические и стоматологические инструменты, в том числе вращающиеся</w:t>
      </w:r>
      <w:r w:rsidRPr="00C24A3D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C24A3D">
        <w:rPr>
          <w:rFonts w:ascii="Times New Roman" w:hAnsi="Times New Roman" w:cs="Times New Roman"/>
          <w:sz w:val="24"/>
          <w:szCs w:val="24"/>
        </w:rPr>
        <w:t>(</w:t>
      </w:r>
      <w:r w:rsidRPr="00C24A3D">
        <w:rPr>
          <w:rFonts w:ascii="Times New Roman" w:hAnsi="Times New Roman" w:cs="Times New Roman"/>
          <w:sz w:val="24"/>
          <w:szCs w:val="24"/>
          <w:lang w:val="x-none"/>
        </w:rPr>
        <w:t xml:space="preserve">боры зубные твердосплавные, наконечники, головки стоматологические алмазные, </w:t>
      </w:r>
      <w:proofErr w:type="spellStart"/>
      <w:r w:rsidRPr="00C24A3D">
        <w:rPr>
          <w:rFonts w:ascii="Times New Roman" w:hAnsi="Times New Roman" w:cs="Times New Roman"/>
          <w:sz w:val="24"/>
          <w:szCs w:val="24"/>
          <w:lang w:val="x-none"/>
        </w:rPr>
        <w:t>дрильборы</w:t>
      </w:r>
      <w:proofErr w:type="spellEnd"/>
      <w:r w:rsidRPr="00C24A3D">
        <w:rPr>
          <w:rFonts w:ascii="Times New Roman" w:hAnsi="Times New Roman" w:cs="Times New Roman"/>
          <w:sz w:val="24"/>
          <w:szCs w:val="24"/>
          <w:lang w:val="x-none"/>
        </w:rPr>
        <w:t xml:space="preserve"> зубные, </w:t>
      </w:r>
      <w:proofErr w:type="spellStart"/>
      <w:r w:rsidRPr="00C24A3D">
        <w:rPr>
          <w:rFonts w:ascii="Times New Roman" w:hAnsi="Times New Roman" w:cs="Times New Roman"/>
          <w:sz w:val="24"/>
          <w:szCs w:val="24"/>
          <w:lang w:val="x-none"/>
        </w:rPr>
        <w:t>каналонакопители</w:t>
      </w:r>
      <w:proofErr w:type="spellEnd"/>
      <w:r w:rsidRPr="00C24A3D">
        <w:rPr>
          <w:rFonts w:ascii="Times New Roman" w:hAnsi="Times New Roman" w:cs="Times New Roman"/>
          <w:sz w:val="24"/>
          <w:szCs w:val="24"/>
          <w:lang w:val="x-none"/>
        </w:rPr>
        <w:t>, фрезы и т.п.)</w:t>
      </w:r>
      <w:r w:rsidRPr="00C24A3D">
        <w:rPr>
          <w:rFonts w:ascii="Times New Roman" w:hAnsi="Times New Roman" w:cs="Times New Roman"/>
          <w:sz w:val="24"/>
          <w:szCs w:val="24"/>
        </w:rPr>
        <w:t>,</w:t>
      </w:r>
      <w:r w:rsidRPr="00C24A3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24A3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ручным и </w:t>
      </w:r>
      <w:r w:rsidRPr="00C24A3D">
        <w:rPr>
          <w:rFonts w:ascii="Times New Roman" w:hAnsi="Times New Roman" w:cs="Times New Roman"/>
          <w:color w:val="000000"/>
          <w:spacing w:val="-4"/>
          <w:sz w:val="24"/>
          <w:szCs w:val="24"/>
        </w:rPr>
        <w:t>механизированным способом во всех используемых ультразвуковых установках;</w:t>
      </w:r>
    </w:p>
    <w:p w:rsidR="00833CA9" w:rsidRPr="00C24A3D" w:rsidRDefault="00833CA9" w:rsidP="00C24A3D">
      <w:pPr>
        <w:tabs>
          <w:tab w:val="left" w:pos="993"/>
        </w:tabs>
        <w:suppressAutoHyphens/>
        <w:spacing w:after="0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C24A3D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- дезинфекции и мытья стоматологических оттисков из </w:t>
      </w:r>
      <w:proofErr w:type="spellStart"/>
      <w:r w:rsidRPr="00C24A3D">
        <w:rPr>
          <w:rFonts w:ascii="Times New Roman" w:eastAsia="Lucida Sans Unicode" w:hAnsi="Times New Roman" w:cs="Times New Roman"/>
          <w:sz w:val="24"/>
          <w:szCs w:val="24"/>
          <w:lang w:eastAsia="ar-SA"/>
        </w:rPr>
        <w:t>альгинатных</w:t>
      </w:r>
      <w:proofErr w:type="spellEnd"/>
      <w:r w:rsidRPr="00C24A3D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, силиконовых материалов и полиэфирной смолы; зубопротезных заготовок из металлов, керамики, пластмасс и других материалов, </w:t>
      </w:r>
      <w:proofErr w:type="spellStart"/>
      <w:r w:rsidRPr="00C24A3D">
        <w:rPr>
          <w:rFonts w:ascii="Times New Roman" w:eastAsia="Lucida Sans Unicode" w:hAnsi="Times New Roman" w:cs="Times New Roman"/>
          <w:sz w:val="24"/>
          <w:szCs w:val="24"/>
          <w:lang w:eastAsia="ar-SA"/>
        </w:rPr>
        <w:t>артикуляторов</w:t>
      </w:r>
      <w:proofErr w:type="spellEnd"/>
      <w:r w:rsidRPr="00C24A3D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, слепочных ложек, систем </w:t>
      </w:r>
      <w:proofErr w:type="spellStart"/>
      <w:r w:rsidRPr="00C24A3D">
        <w:rPr>
          <w:rFonts w:ascii="Times New Roman" w:eastAsia="Lucida Sans Unicode" w:hAnsi="Times New Roman" w:cs="Times New Roman"/>
          <w:sz w:val="24"/>
          <w:szCs w:val="24"/>
          <w:lang w:eastAsia="ar-SA"/>
        </w:rPr>
        <w:t>слюноотсоса</w:t>
      </w:r>
      <w:proofErr w:type="spellEnd"/>
      <w:r w:rsidRPr="00C24A3D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, плевательниц и т.п.; </w:t>
      </w:r>
    </w:p>
    <w:p w:rsidR="00833CA9" w:rsidRPr="00C24A3D" w:rsidRDefault="00833CA9" w:rsidP="00C24A3D">
      <w:pPr>
        <w:shd w:val="clear" w:color="auto" w:fill="FFFFFF"/>
        <w:tabs>
          <w:tab w:val="left" w:pos="532"/>
        </w:tabs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24A3D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 xml:space="preserve">- </w:t>
      </w:r>
      <w:r w:rsidRPr="00C24A3D">
        <w:rPr>
          <w:rFonts w:ascii="Times New Roman" w:hAnsi="Times New Roman" w:cs="Times New Roman"/>
          <w:sz w:val="24"/>
          <w:szCs w:val="24"/>
        </w:rPr>
        <w:t xml:space="preserve">предварительной, </w:t>
      </w:r>
      <w:proofErr w:type="spellStart"/>
      <w:r w:rsidRPr="00C24A3D">
        <w:rPr>
          <w:rFonts w:ascii="Times New Roman" w:hAnsi="Times New Roman" w:cs="Times New Roman"/>
          <w:sz w:val="24"/>
          <w:szCs w:val="24"/>
        </w:rPr>
        <w:t>предстерилизационной</w:t>
      </w:r>
      <w:proofErr w:type="spellEnd"/>
      <w:r w:rsidRPr="00C24A3D">
        <w:rPr>
          <w:rFonts w:ascii="Times New Roman" w:hAnsi="Times New Roman" w:cs="Times New Roman"/>
          <w:sz w:val="24"/>
          <w:szCs w:val="24"/>
        </w:rPr>
        <w:t xml:space="preserve"> (или окончательной перед ДВУ) очистки эндоскопов </w:t>
      </w:r>
      <w:r w:rsidRPr="00C24A3D">
        <w:rPr>
          <w:rFonts w:ascii="Times New Roman" w:hAnsi="Times New Roman" w:cs="Times New Roman"/>
          <w:spacing w:val="-4"/>
          <w:sz w:val="24"/>
          <w:szCs w:val="24"/>
        </w:rPr>
        <w:t>и инструментов к ним</w:t>
      </w:r>
      <w:r w:rsidRPr="00C24A3D">
        <w:rPr>
          <w:rFonts w:ascii="Times New Roman" w:hAnsi="Times New Roman" w:cs="Times New Roman"/>
          <w:sz w:val="24"/>
          <w:szCs w:val="24"/>
        </w:rPr>
        <w:t xml:space="preserve"> ручным и механизированным способами</w:t>
      </w:r>
      <w:r w:rsidRPr="00C24A3D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833CA9" w:rsidRPr="00C24A3D" w:rsidRDefault="00833CA9" w:rsidP="00C24A3D">
      <w:pPr>
        <w:shd w:val="clear" w:color="auto" w:fill="FFFFFF"/>
        <w:tabs>
          <w:tab w:val="left" w:pos="532"/>
        </w:tabs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24A3D">
        <w:rPr>
          <w:rFonts w:ascii="Times New Roman" w:hAnsi="Times New Roman" w:cs="Times New Roman"/>
          <w:sz w:val="24"/>
          <w:szCs w:val="24"/>
        </w:rPr>
        <w:t xml:space="preserve">- </w:t>
      </w:r>
      <w:r w:rsidRPr="00C24A3D">
        <w:rPr>
          <w:rFonts w:ascii="Times New Roman" w:hAnsi="Times New Roman" w:cs="Times New Roman"/>
          <w:sz w:val="24"/>
          <w:szCs w:val="24"/>
          <w:lang w:val="x-none"/>
        </w:rPr>
        <w:t xml:space="preserve">дезинфекции, </w:t>
      </w:r>
      <w:r w:rsidRPr="00C24A3D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C24A3D">
        <w:rPr>
          <w:rFonts w:ascii="Times New Roman" w:hAnsi="Times New Roman" w:cs="Times New Roman"/>
          <w:sz w:val="24"/>
          <w:szCs w:val="24"/>
          <w:lang w:val="x-none"/>
        </w:rPr>
        <w:t xml:space="preserve">совмещенной с </w:t>
      </w:r>
      <w:proofErr w:type="spellStart"/>
      <w:r w:rsidRPr="00C24A3D">
        <w:rPr>
          <w:rFonts w:ascii="Times New Roman" w:hAnsi="Times New Roman" w:cs="Times New Roman"/>
          <w:sz w:val="24"/>
          <w:szCs w:val="24"/>
          <w:lang w:val="x-none"/>
        </w:rPr>
        <w:t>предстерилизационной</w:t>
      </w:r>
      <w:proofErr w:type="spellEnd"/>
      <w:r w:rsidRPr="00C24A3D">
        <w:rPr>
          <w:rFonts w:ascii="Times New Roman" w:hAnsi="Times New Roman" w:cs="Times New Roman"/>
          <w:sz w:val="24"/>
          <w:szCs w:val="24"/>
          <w:lang w:val="x-none"/>
        </w:rPr>
        <w:t xml:space="preserve"> очисткой </w:t>
      </w:r>
      <w:r w:rsidRPr="00C24A3D"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 w:rsidRPr="00C24A3D">
        <w:rPr>
          <w:rFonts w:ascii="Times New Roman" w:hAnsi="Times New Roman" w:cs="Times New Roman"/>
          <w:sz w:val="24"/>
          <w:szCs w:val="24"/>
        </w:rPr>
        <w:t>предстерилизационной</w:t>
      </w:r>
      <w:proofErr w:type="spellEnd"/>
      <w:r w:rsidRPr="00C24A3D">
        <w:rPr>
          <w:rFonts w:ascii="Times New Roman" w:hAnsi="Times New Roman" w:cs="Times New Roman"/>
          <w:sz w:val="24"/>
          <w:szCs w:val="24"/>
        </w:rPr>
        <w:t xml:space="preserve"> очистки, не совмещенной с дезинфекцией</w:t>
      </w:r>
      <w:r w:rsidRPr="00C24A3D">
        <w:rPr>
          <w:rFonts w:ascii="Times New Roman" w:hAnsi="Times New Roman" w:cs="Times New Roman"/>
          <w:sz w:val="24"/>
          <w:szCs w:val="24"/>
          <w:lang w:val="x-none"/>
        </w:rPr>
        <w:t xml:space="preserve"> инструментов, используемых для маникюра, педикюра, чистки лица и других косметических процедур, расчесок, щеток, ножниц для стрижки волос и бритвенных принадлежностей</w:t>
      </w:r>
      <w:r w:rsidRPr="00C24A3D">
        <w:rPr>
          <w:rFonts w:ascii="Times New Roman" w:hAnsi="Times New Roman" w:cs="Times New Roman"/>
          <w:sz w:val="24"/>
          <w:szCs w:val="24"/>
        </w:rPr>
        <w:t xml:space="preserve"> </w:t>
      </w:r>
      <w:r w:rsidRPr="00C24A3D">
        <w:rPr>
          <w:rFonts w:ascii="Times New Roman" w:hAnsi="Times New Roman" w:cs="Times New Roman"/>
          <w:sz w:val="24"/>
          <w:szCs w:val="24"/>
          <w:lang w:val="x-none"/>
        </w:rPr>
        <w:t>в парикмахерских, салонах красоты  ручным и механизированным (в ультразвуковых установках любого типа) способами</w:t>
      </w:r>
      <w:r w:rsidRPr="00C24A3D">
        <w:rPr>
          <w:rFonts w:ascii="Times New Roman" w:hAnsi="Times New Roman" w:cs="Times New Roman"/>
          <w:sz w:val="24"/>
          <w:szCs w:val="24"/>
        </w:rPr>
        <w:t>;</w:t>
      </w:r>
    </w:p>
    <w:p w:rsidR="00833CA9" w:rsidRPr="00C24A3D" w:rsidRDefault="00833CA9" w:rsidP="00C24A3D">
      <w:pPr>
        <w:tabs>
          <w:tab w:val="left" w:pos="-2297"/>
          <w:tab w:val="left" w:pos="-2184"/>
          <w:tab w:val="left" w:pos="-2071"/>
          <w:tab w:val="left" w:pos="-1958"/>
          <w:tab w:val="left" w:pos="-1845"/>
          <w:tab w:val="left" w:pos="-1732"/>
          <w:tab w:val="left" w:pos="-1619"/>
          <w:tab w:val="left" w:pos="-1506"/>
          <w:tab w:val="left" w:pos="-1393"/>
          <w:tab w:val="left" w:pos="1850"/>
        </w:tabs>
        <w:suppressAutoHyphens/>
        <w:spacing w:after="0"/>
        <w:ind w:right="11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24A3D">
        <w:rPr>
          <w:rFonts w:ascii="Times New Roman" w:hAnsi="Times New Roman" w:cs="Times New Roman"/>
          <w:kern w:val="2"/>
          <w:sz w:val="24"/>
          <w:szCs w:val="24"/>
        </w:rPr>
        <w:t xml:space="preserve">- профилактической дезинфекции систем вентиляции и кондиционирования воздуха (бытовые кондиционеры, сплит-системы, </w:t>
      </w:r>
      <w:proofErr w:type="spellStart"/>
      <w:r w:rsidRPr="00C24A3D">
        <w:rPr>
          <w:rFonts w:ascii="Times New Roman" w:hAnsi="Times New Roman" w:cs="Times New Roman"/>
          <w:kern w:val="2"/>
          <w:sz w:val="24"/>
          <w:szCs w:val="24"/>
        </w:rPr>
        <w:t>мультизональные</w:t>
      </w:r>
      <w:proofErr w:type="spellEnd"/>
      <w:r w:rsidRPr="00C24A3D">
        <w:rPr>
          <w:rFonts w:ascii="Times New Roman" w:hAnsi="Times New Roman" w:cs="Times New Roman"/>
          <w:kern w:val="2"/>
          <w:sz w:val="24"/>
          <w:szCs w:val="24"/>
        </w:rPr>
        <w:t xml:space="preserve"> сплит-системы, крышные кондиционеры, вентиляционные фильтры, воздуховоды, </w:t>
      </w:r>
      <w:r w:rsidRPr="00C24A3D">
        <w:rPr>
          <w:rFonts w:ascii="Times New Roman" w:hAnsi="Times New Roman" w:cs="Times New Roman"/>
          <w:color w:val="000000"/>
          <w:kern w:val="2"/>
          <w:sz w:val="24"/>
          <w:szCs w:val="24"/>
        </w:rPr>
        <w:t>камеры очистки и охлаждения воздуха кондиционеров</w:t>
      </w:r>
      <w:r w:rsidRPr="00C24A3D">
        <w:rPr>
          <w:rFonts w:ascii="Times New Roman" w:hAnsi="Times New Roman" w:cs="Times New Roman"/>
          <w:kern w:val="2"/>
          <w:sz w:val="24"/>
          <w:szCs w:val="24"/>
        </w:rPr>
        <w:t xml:space="preserve"> и др.);</w:t>
      </w:r>
    </w:p>
    <w:p w:rsidR="00833CA9" w:rsidRPr="00C24A3D" w:rsidRDefault="00833CA9" w:rsidP="00C24A3D">
      <w:pPr>
        <w:tabs>
          <w:tab w:val="left" w:pos="-2297"/>
          <w:tab w:val="left" w:pos="-2184"/>
          <w:tab w:val="left" w:pos="-2071"/>
          <w:tab w:val="left" w:pos="-1958"/>
          <w:tab w:val="left" w:pos="-1845"/>
          <w:tab w:val="left" w:pos="-1732"/>
          <w:tab w:val="left" w:pos="-1619"/>
          <w:tab w:val="left" w:pos="-1506"/>
          <w:tab w:val="left" w:pos="-1393"/>
          <w:tab w:val="left" w:pos="1850"/>
        </w:tabs>
        <w:suppressAutoHyphens/>
        <w:spacing w:after="0"/>
        <w:ind w:right="11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24A3D">
        <w:rPr>
          <w:rFonts w:ascii="Times New Roman" w:hAnsi="Times New Roman" w:cs="Times New Roman"/>
          <w:sz w:val="24"/>
          <w:szCs w:val="24"/>
        </w:rPr>
        <w:t>- для аэрозольной дезинфекции и дезодорации воздуха помещений;</w:t>
      </w:r>
    </w:p>
    <w:p w:rsidR="00833CA9" w:rsidRPr="00C24A3D" w:rsidRDefault="00833CA9" w:rsidP="00C24A3D">
      <w:pPr>
        <w:tabs>
          <w:tab w:val="left" w:pos="-2410"/>
          <w:tab w:val="left" w:pos="96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A3D">
        <w:rPr>
          <w:rFonts w:ascii="Times New Roman" w:hAnsi="Times New Roman" w:cs="Times New Roman"/>
          <w:sz w:val="24"/>
          <w:szCs w:val="24"/>
        </w:rPr>
        <w:t xml:space="preserve">- для проведения генеральных уборок; </w:t>
      </w:r>
    </w:p>
    <w:p w:rsidR="00833CA9" w:rsidRPr="00C24A3D" w:rsidRDefault="00833CA9" w:rsidP="00C24A3D">
      <w:pPr>
        <w:tabs>
          <w:tab w:val="left" w:pos="-2410"/>
          <w:tab w:val="left" w:pos="96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A3D">
        <w:rPr>
          <w:rFonts w:ascii="Times New Roman" w:hAnsi="Times New Roman" w:cs="Times New Roman"/>
          <w:sz w:val="24"/>
          <w:szCs w:val="24"/>
        </w:rPr>
        <w:t>-для дезинфекции помещений, оборуд</w:t>
      </w:r>
      <w:r w:rsidR="005E02AA">
        <w:rPr>
          <w:rFonts w:ascii="Times New Roman" w:hAnsi="Times New Roman" w:cs="Times New Roman"/>
          <w:sz w:val="24"/>
          <w:szCs w:val="24"/>
        </w:rPr>
        <w:t xml:space="preserve">ования, инструментов, </w:t>
      </w:r>
      <w:r w:rsidRPr="00C24A3D">
        <w:rPr>
          <w:rFonts w:ascii="Times New Roman" w:hAnsi="Times New Roman" w:cs="Times New Roman"/>
          <w:sz w:val="24"/>
          <w:szCs w:val="24"/>
        </w:rPr>
        <w:t>спецодежды  парикмахерских, массажных и косметических салонов, салонов красоты, прачечных, клубов, санпропускников и других объектов сферы обслуживания населения;</w:t>
      </w:r>
    </w:p>
    <w:p w:rsidR="00833CA9" w:rsidRPr="00C24A3D" w:rsidRDefault="005E02AA" w:rsidP="00C24A3D">
      <w:pPr>
        <w:overflowPunct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02AA">
        <w:rPr>
          <w:rFonts w:ascii="Times New Roman" w:hAnsi="Times New Roman" w:cs="Times New Roman"/>
          <w:sz w:val="24"/>
          <w:szCs w:val="24"/>
        </w:rPr>
        <w:t xml:space="preserve">для дезинфекции поверхности скорлупы яиц перед употреблением в пищу в лечебно-профилактических учреждениях, госпиталях, хосписах, детских дошкольных учреждениях и т. д.; </w:t>
      </w:r>
      <w:r w:rsidR="00C43F17" w:rsidRPr="005E02AA">
        <w:rPr>
          <w:rFonts w:ascii="Times New Roman" w:hAnsi="Times New Roman" w:cs="Times New Roman"/>
          <w:sz w:val="24"/>
          <w:szCs w:val="24"/>
        </w:rPr>
        <w:t>для обеззараживания яиц на птицефабриках перед отправкой в торговую сеть,</w:t>
      </w:r>
      <w:r w:rsidR="00C43F17" w:rsidRPr="00C24A3D">
        <w:rPr>
          <w:rFonts w:ascii="Times New Roman" w:hAnsi="Times New Roman" w:cs="Times New Roman"/>
          <w:sz w:val="24"/>
          <w:szCs w:val="24"/>
        </w:rPr>
        <w:t xml:space="preserve"> перед закладкой в инкубаторы; для обеззараживания яиц в вирусологических лабораториях перед выполнением работ по получению куриных эмбрионов;</w:t>
      </w:r>
    </w:p>
    <w:p w:rsidR="00833CA9" w:rsidRPr="00C24A3D" w:rsidRDefault="00833CA9" w:rsidP="00C24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A3D">
        <w:rPr>
          <w:rFonts w:ascii="Times New Roman" w:hAnsi="Times New Roman" w:cs="Times New Roman"/>
          <w:sz w:val="24"/>
          <w:szCs w:val="24"/>
        </w:rPr>
        <w:t xml:space="preserve">- </w:t>
      </w:r>
      <w:r w:rsidRPr="00C24A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для борьбы с плесенью и </w:t>
      </w:r>
      <w:r w:rsidRPr="00C24A3D">
        <w:rPr>
          <w:rFonts w:ascii="Times New Roman" w:hAnsi="Times New Roman" w:cs="Times New Roman"/>
          <w:sz w:val="24"/>
          <w:szCs w:val="24"/>
        </w:rPr>
        <w:t>профилактики поражения поверхностей плесневыми грибами;</w:t>
      </w:r>
    </w:p>
    <w:p w:rsidR="00833CA9" w:rsidRPr="00C24A3D" w:rsidRDefault="00833CA9" w:rsidP="00C24A3D">
      <w:pPr>
        <w:tabs>
          <w:tab w:val="left" w:pos="-2410"/>
          <w:tab w:val="left" w:pos="96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A3D">
        <w:rPr>
          <w:rFonts w:ascii="Times New Roman" w:hAnsi="Times New Roman" w:cs="Times New Roman"/>
          <w:sz w:val="24"/>
          <w:szCs w:val="24"/>
        </w:rPr>
        <w:t>- дезинфекции, мойки и дезодорации холодильных камер, холодильных установок и холодильных помещений на предприятиях и в учреждениях любого профиля, в т. ч. пищевого;</w:t>
      </w:r>
    </w:p>
    <w:p w:rsidR="00833CA9" w:rsidRPr="00C24A3D" w:rsidRDefault="00833CA9" w:rsidP="00C24A3D">
      <w:pPr>
        <w:tabs>
          <w:tab w:val="left" w:pos="-2410"/>
          <w:tab w:val="left" w:pos="9639"/>
        </w:tabs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24A3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для дезинфекции, мойки мусороуборочного оборудования, мусоропроводов и </w:t>
      </w:r>
      <w:r w:rsidRPr="00C24A3D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мусоросборников;</w:t>
      </w:r>
    </w:p>
    <w:p w:rsidR="00833CA9" w:rsidRPr="00C24A3D" w:rsidRDefault="00833CA9" w:rsidP="00C24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A3D">
        <w:rPr>
          <w:rFonts w:ascii="Times New Roman" w:hAnsi="Times New Roman" w:cs="Times New Roman"/>
          <w:sz w:val="24"/>
          <w:szCs w:val="24"/>
        </w:rPr>
        <w:t>- обеззараживания содержимого накопительных баков автономных туалетов, не имеющих отвода в канализацию, а также поверхностей в кабинах автономных туалетов и биотуалетов;</w:t>
      </w:r>
    </w:p>
    <w:p w:rsidR="00833CA9" w:rsidRPr="00C24A3D" w:rsidRDefault="00833CA9" w:rsidP="00C24A3D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24A3D">
        <w:rPr>
          <w:rFonts w:ascii="Times New Roman" w:hAnsi="Times New Roman" w:cs="Times New Roman"/>
          <w:sz w:val="24"/>
          <w:szCs w:val="24"/>
        </w:rPr>
        <w:t xml:space="preserve">-  </w:t>
      </w:r>
      <w:r w:rsidRPr="00C24A3D">
        <w:rPr>
          <w:rFonts w:ascii="Times New Roman" w:hAnsi="Times New Roman" w:cs="Times New Roman"/>
          <w:sz w:val="24"/>
          <w:szCs w:val="24"/>
          <w:lang w:val="x-none"/>
        </w:rPr>
        <w:t xml:space="preserve">для пропитывания </w:t>
      </w:r>
      <w:r w:rsidRPr="00C24A3D">
        <w:rPr>
          <w:rFonts w:ascii="Times New Roman" w:hAnsi="Times New Roman" w:cs="Times New Roman"/>
          <w:sz w:val="24"/>
          <w:szCs w:val="24"/>
        </w:rPr>
        <w:t xml:space="preserve"> дезинфицирующих ковриков,</w:t>
      </w:r>
      <w:r w:rsidRPr="00C24A3D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C24A3D">
        <w:rPr>
          <w:rFonts w:ascii="Times New Roman" w:hAnsi="Times New Roman" w:cs="Times New Roman"/>
          <w:sz w:val="24"/>
          <w:szCs w:val="24"/>
          <w:lang w:val="x-none"/>
        </w:rPr>
        <w:t>дезматов</w:t>
      </w:r>
      <w:proofErr w:type="spellEnd"/>
      <w:r w:rsidRPr="00C24A3D">
        <w:rPr>
          <w:rFonts w:ascii="Times New Roman" w:hAnsi="Times New Roman" w:cs="Times New Roman"/>
          <w:sz w:val="24"/>
          <w:szCs w:val="24"/>
          <w:lang w:val="x-none"/>
        </w:rPr>
        <w:t xml:space="preserve"> и </w:t>
      </w:r>
      <w:proofErr w:type="spellStart"/>
      <w:r w:rsidRPr="00C24A3D">
        <w:rPr>
          <w:rFonts w:ascii="Times New Roman" w:hAnsi="Times New Roman" w:cs="Times New Roman"/>
          <w:sz w:val="24"/>
          <w:szCs w:val="24"/>
          <w:lang w:val="x-none"/>
        </w:rPr>
        <w:t>дезбарьеров</w:t>
      </w:r>
      <w:proofErr w:type="spellEnd"/>
      <w:r w:rsidRPr="00C24A3D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833CA9" w:rsidRPr="00C24A3D" w:rsidRDefault="005E02AA" w:rsidP="00C24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для использования в </w:t>
      </w:r>
      <w:r w:rsidR="00833CA9" w:rsidRPr="00C24A3D">
        <w:rPr>
          <w:rFonts w:ascii="Times New Roman" w:hAnsi="Times New Roman" w:cs="Times New Roman"/>
          <w:sz w:val="24"/>
          <w:szCs w:val="24"/>
        </w:rPr>
        <w:t>моющих пылесосах и автоматических моющих машинах;</w:t>
      </w:r>
    </w:p>
    <w:p w:rsidR="00833CA9" w:rsidRPr="00C24A3D" w:rsidRDefault="00833CA9" w:rsidP="00C24A3D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24A3D">
        <w:rPr>
          <w:rFonts w:ascii="Times New Roman" w:hAnsi="Times New Roman" w:cs="Times New Roman"/>
          <w:sz w:val="24"/>
          <w:szCs w:val="24"/>
        </w:rPr>
        <w:t xml:space="preserve">-  для </w:t>
      </w:r>
      <w:r w:rsidRPr="00C24A3D">
        <w:rPr>
          <w:rFonts w:ascii="Times New Roman" w:hAnsi="Times New Roman" w:cs="Times New Roman"/>
          <w:sz w:val="24"/>
          <w:szCs w:val="24"/>
          <w:lang w:eastAsia="ar-SA"/>
        </w:rPr>
        <w:t xml:space="preserve">пропитывания салфеток, </w:t>
      </w:r>
      <w:r w:rsidRPr="00C24A3D">
        <w:rPr>
          <w:rFonts w:ascii="Times New Roman" w:eastAsia="Andale Sans UI" w:hAnsi="Times New Roman" w:cs="Times New Roman"/>
          <w:spacing w:val="-2"/>
          <w:kern w:val="1"/>
          <w:sz w:val="24"/>
          <w:szCs w:val="24"/>
        </w:rPr>
        <w:t xml:space="preserve">помещенных в </w:t>
      </w:r>
      <w:proofErr w:type="spellStart"/>
      <w:r w:rsidRPr="00C24A3D">
        <w:rPr>
          <w:rFonts w:ascii="Times New Roman" w:eastAsia="Andale Sans UI" w:hAnsi="Times New Roman" w:cs="Times New Roman"/>
          <w:spacing w:val="-2"/>
          <w:kern w:val="1"/>
          <w:sz w:val="24"/>
          <w:szCs w:val="24"/>
        </w:rPr>
        <w:t>диспенсерную</w:t>
      </w:r>
      <w:proofErr w:type="spellEnd"/>
      <w:r w:rsidRPr="00C24A3D">
        <w:rPr>
          <w:rFonts w:ascii="Times New Roman" w:eastAsia="Andale Sans UI" w:hAnsi="Times New Roman" w:cs="Times New Roman"/>
          <w:spacing w:val="-2"/>
          <w:kern w:val="1"/>
          <w:sz w:val="24"/>
          <w:szCs w:val="24"/>
        </w:rPr>
        <w:t xml:space="preserve"> систему</w:t>
      </w:r>
      <w:r w:rsidRPr="00C24A3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24A3D">
        <w:rPr>
          <w:rFonts w:ascii="Times New Roman" w:eastAsia="Andale Sans UI" w:hAnsi="Times New Roman" w:cs="Times New Roman"/>
          <w:kern w:val="1"/>
          <w:sz w:val="24"/>
          <w:szCs w:val="24"/>
        </w:rPr>
        <w:t>и последующего использования их для обработки небольших по площади поверхностей</w:t>
      </w:r>
      <w:r w:rsidRPr="00C24A3D">
        <w:rPr>
          <w:rFonts w:ascii="Times New Roman" w:eastAsia="Andale Sans UI" w:hAnsi="Times New Roman" w:cs="Times New Roman"/>
          <w:spacing w:val="-2"/>
          <w:kern w:val="1"/>
          <w:sz w:val="24"/>
          <w:szCs w:val="24"/>
        </w:rPr>
        <w:t>;</w:t>
      </w:r>
    </w:p>
    <w:p w:rsidR="00833CA9" w:rsidRPr="00C24A3D" w:rsidRDefault="00833CA9" w:rsidP="00C24A3D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24A3D">
        <w:rPr>
          <w:rFonts w:ascii="Times New Roman" w:hAnsi="Times New Roman" w:cs="Times New Roman"/>
          <w:sz w:val="24"/>
          <w:szCs w:val="24"/>
          <w:lang w:bidi="ru-RU"/>
        </w:rPr>
        <w:t xml:space="preserve">- для профессионального применения персоналом учреждений и </w:t>
      </w:r>
      <w:proofErr w:type="spellStart"/>
      <w:r w:rsidRPr="00C24A3D">
        <w:rPr>
          <w:rFonts w:ascii="Times New Roman" w:hAnsi="Times New Roman" w:cs="Times New Roman"/>
          <w:sz w:val="24"/>
          <w:szCs w:val="24"/>
          <w:lang w:bidi="ru-RU"/>
        </w:rPr>
        <w:t>клининговых</w:t>
      </w:r>
      <w:proofErr w:type="spellEnd"/>
      <w:r w:rsidRPr="00C24A3D">
        <w:rPr>
          <w:rFonts w:ascii="Times New Roman" w:hAnsi="Times New Roman" w:cs="Times New Roman"/>
          <w:sz w:val="24"/>
          <w:szCs w:val="24"/>
          <w:lang w:bidi="ru-RU"/>
        </w:rPr>
        <w:t xml:space="preserve"> компаний</w:t>
      </w:r>
    </w:p>
    <w:p w:rsidR="00833CA9" w:rsidRPr="00C24A3D" w:rsidRDefault="00833CA9" w:rsidP="00C24A3D">
      <w:pPr>
        <w:shd w:val="clear" w:color="auto" w:fill="FFFFFF"/>
        <w:suppressAutoHyphens/>
        <w:spacing w:after="0"/>
        <w:ind w:right="11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24A3D">
        <w:rPr>
          <w:rFonts w:ascii="Times New Roman" w:hAnsi="Times New Roman" w:cs="Times New Roman"/>
          <w:sz w:val="24"/>
          <w:szCs w:val="24"/>
          <w:lang w:eastAsia="ar-SA"/>
        </w:rPr>
        <w:t xml:space="preserve">- для использования населением в быту. </w:t>
      </w:r>
    </w:p>
    <w:p w:rsidR="0007342D" w:rsidRPr="00C24A3D" w:rsidRDefault="0007342D" w:rsidP="00C24A3D">
      <w:pPr>
        <w:pStyle w:val="Iniiaiieoaenonionooiii3"/>
        <w:widowControl/>
        <w:spacing w:line="276" w:lineRule="auto"/>
        <w:ind w:firstLine="0"/>
        <w:rPr>
          <w:b/>
          <w:sz w:val="24"/>
          <w:szCs w:val="24"/>
        </w:rPr>
      </w:pPr>
    </w:p>
    <w:p w:rsidR="00C24A3D" w:rsidRPr="00C24A3D" w:rsidRDefault="0004221E" w:rsidP="00AD2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A3D">
        <w:rPr>
          <w:rFonts w:ascii="Times New Roman" w:hAnsi="Times New Roman" w:cs="Times New Roman"/>
          <w:b/>
          <w:sz w:val="24"/>
          <w:szCs w:val="24"/>
        </w:rPr>
        <w:t>Транспортирование:</w:t>
      </w:r>
      <w:r w:rsidR="00C24A3D" w:rsidRPr="00C24A3D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="00C24A3D" w:rsidRPr="00C24A3D">
        <w:rPr>
          <w:rFonts w:ascii="Times New Roman" w:hAnsi="Times New Roman" w:cs="Times New Roman"/>
          <w:sz w:val="24"/>
          <w:szCs w:val="24"/>
        </w:rPr>
        <w:t>всеми видами транспорта, гарантирующими</w:t>
      </w:r>
      <w:r w:rsidR="00C24A3D" w:rsidRPr="00C24A3D">
        <w:rPr>
          <w:rFonts w:ascii="Times New Roman" w:hAnsi="Times New Roman" w:cs="Times New Roman"/>
          <w:w w:val="103"/>
          <w:sz w:val="24"/>
          <w:szCs w:val="24"/>
        </w:rPr>
        <w:t xml:space="preserve"> сохранность продукции и тары, в герметично закрытых оригинальных емкостях производителя </w:t>
      </w:r>
      <w:r w:rsidR="00C24A3D" w:rsidRPr="00C24A3D">
        <w:rPr>
          <w:rFonts w:ascii="Times New Roman" w:hAnsi="Times New Roman" w:cs="Times New Roman"/>
          <w:sz w:val="24"/>
          <w:szCs w:val="24"/>
        </w:rPr>
        <w:t>в соответствии с правилами перевозки грузов, действующими на этих видах транспорта при температуре от -40</w:t>
      </w:r>
      <w:r w:rsidR="00C24A3D" w:rsidRPr="00C24A3D">
        <w:rPr>
          <w:rFonts w:ascii="Times New Roman" w:hAnsi="Times New Roman" w:cs="Times New Roman"/>
          <w:sz w:val="24"/>
          <w:szCs w:val="24"/>
        </w:rPr>
        <w:sym w:font="Symbol" w:char="00B0"/>
      </w:r>
      <w:r w:rsidR="00C24A3D" w:rsidRPr="00C24A3D">
        <w:rPr>
          <w:rFonts w:ascii="Times New Roman" w:hAnsi="Times New Roman" w:cs="Times New Roman"/>
          <w:sz w:val="24"/>
          <w:szCs w:val="24"/>
        </w:rPr>
        <w:t>С до плюс 40</w:t>
      </w:r>
      <w:r w:rsidR="00C24A3D" w:rsidRPr="00C24A3D">
        <w:rPr>
          <w:rFonts w:ascii="Times New Roman" w:hAnsi="Times New Roman" w:cs="Times New Roman"/>
          <w:sz w:val="24"/>
          <w:szCs w:val="24"/>
        </w:rPr>
        <w:sym w:font="Symbol" w:char="00B0"/>
      </w:r>
      <w:r w:rsidR="00C24A3D" w:rsidRPr="00C24A3D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5C22F6" w:rsidRPr="00C24A3D" w:rsidRDefault="00C24A3D" w:rsidP="00AD2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A3D">
        <w:rPr>
          <w:rFonts w:ascii="Times New Roman" w:hAnsi="Times New Roman" w:cs="Times New Roman"/>
          <w:sz w:val="24"/>
          <w:szCs w:val="24"/>
        </w:rPr>
        <w:t>Средство замерзает при отрицательной температуре, после размораживания сохраняет с</w:t>
      </w:r>
      <w:r w:rsidR="005E02AA">
        <w:rPr>
          <w:rFonts w:ascii="Times New Roman" w:hAnsi="Times New Roman" w:cs="Times New Roman"/>
          <w:sz w:val="24"/>
          <w:szCs w:val="24"/>
        </w:rPr>
        <w:t xml:space="preserve">вои свойства. В соответствии с </w:t>
      </w:r>
      <w:r w:rsidR="00AD2940">
        <w:rPr>
          <w:rFonts w:ascii="Times New Roman" w:hAnsi="Times New Roman" w:cs="Times New Roman"/>
          <w:sz w:val="24"/>
          <w:szCs w:val="24"/>
        </w:rPr>
        <w:t xml:space="preserve">ГОСТ 19433-81 средство </w:t>
      </w:r>
      <w:r w:rsidRPr="00C24A3D">
        <w:rPr>
          <w:rFonts w:ascii="Times New Roman" w:hAnsi="Times New Roman" w:cs="Times New Roman"/>
          <w:sz w:val="24"/>
          <w:szCs w:val="24"/>
        </w:rPr>
        <w:t>не является опасным грузом.</w:t>
      </w:r>
    </w:p>
    <w:p w:rsidR="00E42755" w:rsidRPr="00C24A3D" w:rsidRDefault="0004221E" w:rsidP="00C24A3D">
      <w:pPr>
        <w:jc w:val="both"/>
        <w:rPr>
          <w:rFonts w:ascii="Times New Roman" w:hAnsi="Times New Roman" w:cs="Times New Roman"/>
          <w:sz w:val="24"/>
          <w:szCs w:val="24"/>
        </w:rPr>
      </w:pPr>
      <w:r w:rsidRPr="00C24A3D">
        <w:rPr>
          <w:rFonts w:ascii="Times New Roman" w:hAnsi="Times New Roman" w:cs="Times New Roman"/>
          <w:b/>
          <w:sz w:val="24"/>
          <w:szCs w:val="24"/>
        </w:rPr>
        <w:lastRenderedPageBreak/>
        <w:t>Хранение:</w:t>
      </w:r>
      <w:r w:rsidR="00840584" w:rsidRPr="00C24A3D">
        <w:rPr>
          <w:rFonts w:ascii="Times New Roman" w:hAnsi="Times New Roman" w:cs="Times New Roman"/>
          <w:sz w:val="24"/>
          <w:szCs w:val="24"/>
        </w:rPr>
        <w:t xml:space="preserve"> </w:t>
      </w:r>
      <w:r w:rsidR="00C24A3D" w:rsidRPr="00C24A3D">
        <w:rPr>
          <w:rFonts w:ascii="Times New Roman" w:hAnsi="Times New Roman" w:cs="Times New Roman"/>
          <w:sz w:val="24"/>
          <w:szCs w:val="24"/>
        </w:rPr>
        <w:t xml:space="preserve">в герметично закрытых оригинальных емкостях производителя, в сухих чистых, хорошо вентилируемых темных складских помещениях, вдали от нагревательных приборов и открытого огня, отдельно от лекарственных средств, пищевых продуктов, в местах недоступных для посторонних лиц, детей и животных. </w:t>
      </w:r>
    </w:p>
    <w:p w:rsidR="00C24A3D" w:rsidRPr="00C24A3D" w:rsidRDefault="001E678C" w:rsidP="00C24A3D">
      <w:pPr>
        <w:pStyle w:val="22"/>
        <w:spacing w:line="276" w:lineRule="auto"/>
        <w:ind w:firstLine="0"/>
        <w:rPr>
          <w:szCs w:val="24"/>
        </w:rPr>
      </w:pPr>
      <w:r w:rsidRPr="00C24A3D">
        <w:rPr>
          <w:b/>
          <w:szCs w:val="24"/>
        </w:rPr>
        <w:t>Фасовка:</w:t>
      </w:r>
      <w:r w:rsidRPr="00C24A3D">
        <w:rPr>
          <w:szCs w:val="24"/>
        </w:rPr>
        <w:t xml:space="preserve"> </w:t>
      </w:r>
      <w:r w:rsidR="00C24A3D" w:rsidRPr="00C24A3D">
        <w:rPr>
          <w:szCs w:val="24"/>
        </w:rPr>
        <w:t xml:space="preserve">полимерные </w:t>
      </w:r>
      <w:r w:rsidR="00C24A3D" w:rsidRPr="00C24A3D">
        <w:rPr>
          <w:bCs/>
          <w:szCs w:val="24"/>
        </w:rPr>
        <w:t>флаконы вместимостью от</w:t>
      </w:r>
      <w:r w:rsidR="00C24A3D" w:rsidRPr="00C24A3D">
        <w:rPr>
          <w:rFonts w:eastAsia="TimesNewRomanPSMT"/>
          <w:szCs w:val="24"/>
        </w:rPr>
        <w:t xml:space="preserve"> </w:t>
      </w:r>
      <w:r w:rsidR="00C24A3D" w:rsidRPr="00C24A3D">
        <w:rPr>
          <w:szCs w:val="24"/>
        </w:rPr>
        <w:t>0,05 дм</w:t>
      </w:r>
      <w:r w:rsidR="00C24A3D" w:rsidRPr="00C24A3D">
        <w:rPr>
          <w:szCs w:val="24"/>
          <w:vertAlign w:val="superscript"/>
        </w:rPr>
        <w:t>3</w:t>
      </w:r>
      <w:r w:rsidR="00C24A3D" w:rsidRPr="00C24A3D">
        <w:rPr>
          <w:szCs w:val="24"/>
        </w:rPr>
        <w:t xml:space="preserve"> до 2,5 дм</w:t>
      </w:r>
      <w:r w:rsidR="00C24A3D" w:rsidRPr="00C24A3D">
        <w:rPr>
          <w:szCs w:val="24"/>
          <w:vertAlign w:val="superscript"/>
        </w:rPr>
        <w:t>3</w:t>
      </w:r>
      <w:r w:rsidR="00C24A3D" w:rsidRPr="00C24A3D">
        <w:rPr>
          <w:szCs w:val="24"/>
        </w:rPr>
        <w:t>, в том числе с дозирующим устройством, канистры</w:t>
      </w:r>
      <w:r w:rsidR="00AD2940">
        <w:rPr>
          <w:szCs w:val="24"/>
        </w:rPr>
        <w:t xml:space="preserve"> </w:t>
      </w:r>
      <w:r w:rsidR="00C24A3D" w:rsidRPr="00C24A3D">
        <w:rPr>
          <w:szCs w:val="24"/>
        </w:rPr>
        <w:t>вместимостью от 2,5 дм</w:t>
      </w:r>
      <w:r w:rsidR="00C24A3D" w:rsidRPr="00C24A3D">
        <w:rPr>
          <w:szCs w:val="24"/>
          <w:vertAlign w:val="superscript"/>
        </w:rPr>
        <w:t>3</w:t>
      </w:r>
      <w:r w:rsidR="00C24A3D" w:rsidRPr="00C24A3D">
        <w:rPr>
          <w:szCs w:val="24"/>
        </w:rPr>
        <w:t xml:space="preserve"> до 50 дм</w:t>
      </w:r>
      <w:r w:rsidR="00C24A3D" w:rsidRPr="00C24A3D">
        <w:rPr>
          <w:szCs w:val="24"/>
          <w:vertAlign w:val="superscript"/>
        </w:rPr>
        <w:t>3</w:t>
      </w:r>
      <w:r w:rsidR="00C24A3D" w:rsidRPr="00C24A3D">
        <w:rPr>
          <w:szCs w:val="24"/>
        </w:rPr>
        <w:t xml:space="preserve">, полиэтиленовые бочки </w:t>
      </w:r>
      <w:r w:rsidR="00C24A3D" w:rsidRPr="00C24A3D">
        <w:rPr>
          <w:rFonts w:eastAsia="+mn-ea"/>
          <w:szCs w:val="24"/>
        </w:rPr>
        <w:t>вместимостью до 250 дм</w:t>
      </w:r>
      <w:r w:rsidR="00C24A3D" w:rsidRPr="00C24A3D">
        <w:rPr>
          <w:rFonts w:eastAsia="+mn-ea"/>
          <w:szCs w:val="24"/>
          <w:vertAlign w:val="superscript"/>
        </w:rPr>
        <w:t xml:space="preserve">3 </w:t>
      </w:r>
      <w:r w:rsidR="00C24A3D" w:rsidRPr="00C24A3D">
        <w:rPr>
          <w:szCs w:val="24"/>
        </w:rPr>
        <w:t>.</w:t>
      </w:r>
    </w:p>
    <w:p w:rsidR="00E42755" w:rsidRPr="00C24A3D" w:rsidRDefault="00E42755" w:rsidP="00C24A3D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40584" w:rsidRPr="00C24A3D" w:rsidRDefault="00840584" w:rsidP="00C24A3D">
      <w:pPr>
        <w:pStyle w:val="220"/>
        <w:spacing w:line="276" w:lineRule="auto"/>
        <w:ind w:right="0" w:firstLine="0"/>
        <w:rPr>
          <w:sz w:val="24"/>
          <w:szCs w:val="24"/>
        </w:rPr>
      </w:pPr>
    </w:p>
    <w:p w:rsidR="000B1EF5" w:rsidRPr="00D84781" w:rsidRDefault="000B1EF5" w:rsidP="001B5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B1EF5" w:rsidRPr="00D84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3F264B29"/>
    <w:multiLevelType w:val="multilevel"/>
    <w:tmpl w:val="75E677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78D843E8"/>
    <w:multiLevelType w:val="multilevel"/>
    <w:tmpl w:val="3022D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B4"/>
    <w:rsid w:val="00020407"/>
    <w:rsid w:val="00021131"/>
    <w:rsid w:val="000223E9"/>
    <w:rsid w:val="00025027"/>
    <w:rsid w:val="000308A2"/>
    <w:rsid w:val="00032D75"/>
    <w:rsid w:val="00034B02"/>
    <w:rsid w:val="0004221E"/>
    <w:rsid w:val="00043DEC"/>
    <w:rsid w:val="000504A6"/>
    <w:rsid w:val="00057A44"/>
    <w:rsid w:val="000669AD"/>
    <w:rsid w:val="0006726E"/>
    <w:rsid w:val="0007342D"/>
    <w:rsid w:val="00076E28"/>
    <w:rsid w:val="0009689A"/>
    <w:rsid w:val="000A254A"/>
    <w:rsid w:val="000B1EF5"/>
    <w:rsid w:val="000B4FBE"/>
    <w:rsid w:val="000C3AEB"/>
    <w:rsid w:val="000D6A7D"/>
    <w:rsid w:val="000D7DBC"/>
    <w:rsid w:val="000F3295"/>
    <w:rsid w:val="000F6440"/>
    <w:rsid w:val="00101E1D"/>
    <w:rsid w:val="00107E97"/>
    <w:rsid w:val="00110265"/>
    <w:rsid w:val="0011649F"/>
    <w:rsid w:val="00120623"/>
    <w:rsid w:val="00122D2F"/>
    <w:rsid w:val="00123C64"/>
    <w:rsid w:val="001254FC"/>
    <w:rsid w:val="0012697C"/>
    <w:rsid w:val="0014377C"/>
    <w:rsid w:val="001537A1"/>
    <w:rsid w:val="00161640"/>
    <w:rsid w:val="00167076"/>
    <w:rsid w:val="00167DAF"/>
    <w:rsid w:val="00170A5C"/>
    <w:rsid w:val="00170C0B"/>
    <w:rsid w:val="00181941"/>
    <w:rsid w:val="00182FF7"/>
    <w:rsid w:val="00185E21"/>
    <w:rsid w:val="001B4B8D"/>
    <w:rsid w:val="001B509F"/>
    <w:rsid w:val="001C619D"/>
    <w:rsid w:val="001D477E"/>
    <w:rsid w:val="001D5272"/>
    <w:rsid w:val="001E0762"/>
    <w:rsid w:val="001E465D"/>
    <w:rsid w:val="001E4BC7"/>
    <w:rsid w:val="001E678C"/>
    <w:rsid w:val="001E6983"/>
    <w:rsid w:val="001F177E"/>
    <w:rsid w:val="00201B45"/>
    <w:rsid w:val="00201E73"/>
    <w:rsid w:val="00214E8C"/>
    <w:rsid w:val="0021744A"/>
    <w:rsid w:val="002226FF"/>
    <w:rsid w:val="002347F5"/>
    <w:rsid w:val="00246FA3"/>
    <w:rsid w:val="00253431"/>
    <w:rsid w:val="00257219"/>
    <w:rsid w:val="00263384"/>
    <w:rsid w:val="00274E96"/>
    <w:rsid w:val="00281A38"/>
    <w:rsid w:val="00284A30"/>
    <w:rsid w:val="00292950"/>
    <w:rsid w:val="002B0073"/>
    <w:rsid w:val="002B6515"/>
    <w:rsid w:val="002B6526"/>
    <w:rsid w:val="002C3B56"/>
    <w:rsid w:val="002C57B3"/>
    <w:rsid w:val="002E0024"/>
    <w:rsid w:val="002E038F"/>
    <w:rsid w:val="002E57D3"/>
    <w:rsid w:val="00301BDC"/>
    <w:rsid w:val="003170B9"/>
    <w:rsid w:val="003224BA"/>
    <w:rsid w:val="003469E6"/>
    <w:rsid w:val="003509BE"/>
    <w:rsid w:val="00353C38"/>
    <w:rsid w:val="00353F7A"/>
    <w:rsid w:val="00354677"/>
    <w:rsid w:val="0036342A"/>
    <w:rsid w:val="00367BDC"/>
    <w:rsid w:val="00374D55"/>
    <w:rsid w:val="00380CCC"/>
    <w:rsid w:val="00391BF7"/>
    <w:rsid w:val="003C5DA0"/>
    <w:rsid w:val="003D2C72"/>
    <w:rsid w:val="003E4A92"/>
    <w:rsid w:val="003E60AB"/>
    <w:rsid w:val="003F28D5"/>
    <w:rsid w:val="00412C5F"/>
    <w:rsid w:val="0041655B"/>
    <w:rsid w:val="00420BFC"/>
    <w:rsid w:val="00422D48"/>
    <w:rsid w:val="00425E4D"/>
    <w:rsid w:val="004330B2"/>
    <w:rsid w:val="00435495"/>
    <w:rsid w:val="00440F00"/>
    <w:rsid w:val="00453DB4"/>
    <w:rsid w:val="00457A2B"/>
    <w:rsid w:val="004738DC"/>
    <w:rsid w:val="00475A0A"/>
    <w:rsid w:val="004A681C"/>
    <w:rsid w:val="004A79A6"/>
    <w:rsid w:val="004D103C"/>
    <w:rsid w:val="004D663D"/>
    <w:rsid w:val="004E5D0E"/>
    <w:rsid w:val="00500865"/>
    <w:rsid w:val="00501CE2"/>
    <w:rsid w:val="005062BC"/>
    <w:rsid w:val="005127A9"/>
    <w:rsid w:val="00534376"/>
    <w:rsid w:val="00535D34"/>
    <w:rsid w:val="00540E23"/>
    <w:rsid w:val="00554FF9"/>
    <w:rsid w:val="00561FF2"/>
    <w:rsid w:val="005729E3"/>
    <w:rsid w:val="005747AA"/>
    <w:rsid w:val="00582A25"/>
    <w:rsid w:val="005845EF"/>
    <w:rsid w:val="005851AB"/>
    <w:rsid w:val="005A1C58"/>
    <w:rsid w:val="005A3C0A"/>
    <w:rsid w:val="005A7020"/>
    <w:rsid w:val="005C22F6"/>
    <w:rsid w:val="005D04EC"/>
    <w:rsid w:val="005D169B"/>
    <w:rsid w:val="005E02AA"/>
    <w:rsid w:val="005E410A"/>
    <w:rsid w:val="005F5F59"/>
    <w:rsid w:val="00601F67"/>
    <w:rsid w:val="00601FDF"/>
    <w:rsid w:val="00611409"/>
    <w:rsid w:val="00611FAD"/>
    <w:rsid w:val="00614E64"/>
    <w:rsid w:val="00621863"/>
    <w:rsid w:val="0062192A"/>
    <w:rsid w:val="00623EDB"/>
    <w:rsid w:val="0063041D"/>
    <w:rsid w:val="00635E29"/>
    <w:rsid w:val="00641183"/>
    <w:rsid w:val="0065790B"/>
    <w:rsid w:val="006620A0"/>
    <w:rsid w:val="006621C0"/>
    <w:rsid w:val="00674CEA"/>
    <w:rsid w:val="00684F21"/>
    <w:rsid w:val="006A24E7"/>
    <w:rsid w:val="006C3E68"/>
    <w:rsid w:val="006D01AC"/>
    <w:rsid w:val="006D0B7A"/>
    <w:rsid w:val="006D6C7E"/>
    <w:rsid w:val="006E4482"/>
    <w:rsid w:val="006F3A02"/>
    <w:rsid w:val="00716406"/>
    <w:rsid w:val="00726F6E"/>
    <w:rsid w:val="00727BD4"/>
    <w:rsid w:val="00732C68"/>
    <w:rsid w:val="0073484E"/>
    <w:rsid w:val="00736EC3"/>
    <w:rsid w:val="00772ED7"/>
    <w:rsid w:val="00777369"/>
    <w:rsid w:val="00783910"/>
    <w:rsid w:val="00783EF7"/>
    <w:rsid w:val="00784C6C"/>
    <w:rsid w:val="0079612B"/>
    <w:rsid w:val="007A396E"/>
    <w:rsid w:val="007A72DA"/>
    <w:rsid w:val="007B07A8"/>
    <w:rsid w:val="007B3607"/>
    <w:rsid w:val="007B686A"/>
    <w:rsid w:val="007C305C"/>
    <w:rsid w:val="007C61AC"/>
    <w:rsid w:val="007C6FAA"/>
    <w:rsid w:val="007D0F90"/>
    <w:rsid w:val="007D7445"/>
    <w:rsid w:val="007E6A97"/>
    <w:rsid w:val="007F10DF"/>
    <w:rsid w:val="008076D4"/>
    <w:rsid w:val="00833CA9"/>
    <w:rsid w:val="00840584"/>
    <w:rsid w:val="00840C66"/>
    <w:rsid w:val="00841C79"/>
    <w:rsid w:val="00846BFC"/>
    <w:rsid w:val="008604C1"/>
    <w:rsid w:val="0086253E"/>
    <w:rsid w:val="008666FE"/>
    <w:rsid w:val="008805DC"/>
    <w:rsid w:val="00882F98"/>
    <w:rsid w:val="00887232"/>
    <w:rsid w:val="00893F66"/>
    <w:rsid w:val="008B5D7C"/>
    <w:rsid w:val="008C4F90"/>
    <w:rsid w:val="008C66CF"/>
    <w:rsid w:val="008C6FAB"/>
    <w:rsid w:val="008D029B"/>
    <w:rsid w:val="008D744F"/>
    <w:rsid w:val="008E294F"/>
    <w:rsid w:val="009155C7"/>
    <w:rsid w:val="00916CD6"/>
    <w:rsid w:val="009232F0"/>
    <w:rsid w:val="0092457E"/>
    <w:rsid w:val="00924E63"/>
    <w:rsid w:val="00925EA4"/>
    <w:rsid w:val="00931F69"/>
    <w:rsid w:val="00945BF7"/>
    <w:rsid w:val="00952954"/>
    <w:rsid w:val="00966B8D"/>
    <w:rsid w:val="00973FE9"/>
    <w:rsid w:val="00974111"/>
    <w:rsid w:val="0098306A"/>
    <w:rsid w:val="00986919"/>
    <w:rsid w:val="00987B1E"/>
    <w:rsid w:val="0099215C"/>
    <w:rsid w:val="0099684F"/>
    <w:rsid w:val="009A69C8"/>
    <w:rsid w:val="009B47E3"/>
    <w:rsid w:val="009B5E33"/>
    <w:rsid w:val="009F47BF"/>
    <w:rsid w:val="00A05CB5"/>
    <w:rsid w:val="00A47D1B"/>
    <w:rsid w:val="00A523BE"/>
    <w:rsid w:val="00A54415"/>
    <w:rsid w:val="00A6202B"/>
    <w:rsid w:val="00A65DA4"/>
    <w:rsid w:val="00A731C0"/>
    <w:rsid w:val="00A73381"/>
    <w:rsid w:val="00A87F26"/>
    <w:rsid w:val="00AB3367"/>
    <w:rsid w:val="00AD0F1E"/>
    <w:rsid w:val="00AD2940"/>
    <w:rsid w:val="00AD3A7A"/>
    <w:rsid w:val="00AE0A1F"/>
    <w:rsid w:val="00AE7E07"/>
    <w:rsid w:val="00AF655D"/>
    <w:rsid w:val="00B13F5E"/>
    <w:rsid w:val="00B44F0B"/>
    <w:rsid w:val="00B55A61"/>
    <w:rsid w:val="00B61CDA"/>
    <w:rsid w:val="00B84F9A"/>
    <w:rsid w:val="00B90B17"/>
    <w:rsid w:val="00BA5E68"/>
    <w:rsid w:val="00BB463A"/>
    <w:rsid w:val="00BB5D10"/>
    <w:rsid w:val="00BB722E"/>
    <w:rsid w:val="00BB79BA"/>
    <w:rsid w:val="00BC195B"/>
    <w:rsid w:val="00BE5672"/>
    <w:rsid w:val="00BF0985"/>
    <w:rsid w:val="00C00FE1"/>
    <w:rsid w:val="00C109C6"/>
    <w:rsid w:val="00C1146F"/>
    <w:rsid w:val="00C24A3D"/>
    <w:rsid w:val="00C27393"/>
    <w:rsid w:val="00C30C4B"/>
    <w:rsid w:val="00C30D66"/>
    <w:rsid w:val="00C33FD3"/>
    <w:rsid w:val="00C34F1B"/>
    <w:rsid w:val="00C35274"/>
    <w:rsid w:val="00C3785D"/>
    <w:rsid w:val="00C43F17"/>
    <w:rsid w:val="00C60407"/>
    <w:rsid w:val="00C60CE3"/>
    <w:rsid w:val="00C61795"/>
    <w:rsid w:val="00C70D57"/>
    <w:rsid w:val="00C75C5A"/>
    <w:rsid w:val="00C777D5"/>
    <w:rsid w:val="00C91C19"/>
    <w:rsid w:val="00C942E9"/>
    <w:rsid w:val="00CA104E"/>
    <w:rsid w:val="00CA18A2"/>
    <w:rsid w:val="00CB64E2"/>
    <w:rsid w:val="00CC1623"/>
    <w:rsid w:val="00CD7FAA"/>
    <w:rsid w:val="00CE3425"/>
    <w:rsid w:val="00CF18D6"/>
    <w:rsid w:val="00D00932"/>
    <w:rsid w:val="00D07C9C"/>
    <w:rsid w:val="00D175C0"/>
    <w:rsid w:val="00D3222E"/>
    <w:rsid w:val="00D37394"/>
    <w:rsid w:val="00D42303"/>
    <w:rsid w:val="00D754A3"/>
    <w:rsid w:val="00D823B8"/>
    <w:rsid w:val="00D84781"/>
    <w:rsid w:val="00DC1FC2"/>
    <w:rsid w:val="00DD1A13"/>
    <w:rsid w:val="00DD5ADA"/>
    <w:rsid w:val="00DE0930"/>
    <w:rsid w:val="00DF0C22"/>
    <w:rsid w:val="00DF7DB4"/>
    <w:rsid w:val="00E1203F"/>
    <w:rsid w:val="00E1348E"/>
    <w:rsid w:val="00E255B2"/>
    <w:rsid w:val="00E42755"/>
    <w:rsid w:val="00E83B27"/>
    <w:rsid w:val="00E959B3"/>
    <w:rsid w:val="00E95F6C"/>
    <w:rsid w:val="00E9752F"/>
    <w:rsid w:val="00EB3EFD"/>
    <w:rsid w:val="00EB76E0"/>
    <w:rsid w:val="00EC400A"/>
    <w:rsid w:val="00EF2FBD"/>
    <w:rsid w:val="00EF3AA3"/>
    <w:rsid w:val="00EF56FF"/>
    <w:rsid w:val="00F00966"/>
    <w:rsid w:val="00F03B67"/>
    <w:rsid w:val="00F23798"/>
    <w:rsid w:val="00F36F6C"/>
    <w:rsid w:val="00F37E03"/>
    <w:rsid w:val="00F4256D"/>
    <w:rsid w:val="00F5269A"/>
    <w:rsid w:val="00F6493F"/>
    <w:rsid w:val="00F71499"/>
    <w:rsid w:val="00F74A1B"/>
    <w:rsid w:val="00F778F3"/>
    <w:rsid w:val="00FA0769"/>
    <w:rsid w:val="00FA3901"/>
    <w:rsid w:val="00FA5F75"/>
    <w:rsid w:val="00FB436F"/>
    <w:rsid w:val="00FB532C"/>
    <w:rsid w:val="00FB708A"/>
    <w:rsid w:val="00FB71E4"/>
    <w:rsid w:val="00FE16E8"/>
    <w:rsid w:val="00FE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0E311"/>
  <w15:docId w15:val="{57FBC42E-4445-4C5A-A19A-747B3433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0"/>
    <w:locked/>
    <w:rsid w:val="00C30C4B"/>
    <w:rPr>
      <w:spacing w:val="11"/>
      <w:sz w:val="2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30C4B"/>
    <w:pPr>
      <w:shd w:val="clear" w:color="auto" w:fill="FFFFFF"/>
      <w:spacing w:before="120" w:after="0" w:line="360" w:lineRule="exact"/>
      <w:jc w:val="center"/>
    </w:pPr>
    <w:rPr>
      <w:spacing w:val="11"/>
      <w:sz w:val="29"/>
      <w:shd w:val="clear" w:color="auto" w:fill="FFFFFF"/>
    </w:rPr>
  </w:style>
  <w:style w:type="paragraph" w:customStyle="1" w:styleId="21">
    <w:name w:val="Основной текст 21"/>
    <w:basedOn w:val="a"/>
    <w:rsid w:val="00AD0F1E"/>
    <w:pPr>
      <w:tabs>
        <w:tab w:val="left" w:pos="-2410"/>
        <w:tab w:val="left" w:pos="9639"/>
      </w:tabs>
      <w:spacing w:after="0" w:line="240" w:lineRule="auto"/>
      <w:ind w:right="-2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3">
    <w:name w:val="Body Text 23"/>
    <w:basedOn w:val="a"/>
    <w:rsid w:val="00253431"/>
    <w:pPr>
      <w:widowControl w:val="0"/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rsid w:val="000B1EF5"/>
    <w:pPr>
      <w:widowControl w:val="0"/>
      <w:suppressAutoHyphens/>
      <w:snapToGrid w:val="0"/>
      <w:spacing w:after="0" w:line="432" w:lineRule="auto"/>
      <w:ind w:firstLine="540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10">
    <w:name w:val="Основной текст с отступом 21"/>
    <w:basedOn w:val="a"/>
    <w:rsid w:val="00B55A61"/>
    <w:pPr>
      <w:spacing w:after="0" w:line="240" w:lineRule="auto"/>
      <w:ind w:right="-105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1C619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C619D"/>
  </w:style>
  <w:style w:type="paragraph" w:styleId="a5">
    <w:name w:val="Body Text"/>
    <w:basedOn w:val="a"/>
    <w:link w:val="a6"/>
    <w:rsid w:val="004738DC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38DC"/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Iniiaiieoaenonionooiii3">
    <w:name w:val="Iniiaiie oaeno n ionooiii 3"/>
    <w:basedOn w:val="a"/>
    <w:rsid w:val="00C60407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Абзац списка1"/>
    <w:basedOn w:val="a"/>
    <w:rsid w:val="00BB463A"/>
    <w:pPr>
      <w:suppressAutoHyphens/>
      <w:spacing w:after="0" w:line="240" w:lineRule="auto"/>
      <w:ind w:left="720" w:firstLine="720"/>
      <w:contextualSpacing/>
      <w:jc w:val="both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22">
    <w:name w:val="Основной текст 22"/>
    <w:basedOn w:val="a"/>
    <w:rsid w:val="004D103C"/>
    <w:pPr>
      <w:tabs>
        <w:tab w:val="left" w:pos="-2410"/>
        <w:tab w:val="left" w:pos="9639"/>
      </w:tabs>
      <w:spacing w:after="0" w:line="240" w:lineRule="auto"/>
      <w:ind w:right="-2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1">
    <w:name w:val="Iau?iue1"/>
    <w:rsid w:val="00BF09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rsid w:val="00925EA4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kern w:val="2"/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rsid w:val="00925EA4"/>
    <w:rPr>
      <w:rFonts w:ascii="Courier New" w:eastAsia="Times New Roman" w:hAnsi="Courier New" w:cs="Times New Roman"/>
      <w:kern w:val="2"/>
      <w:sz w:val="20"/>
      <w:szCs w:val="20"/>
      <w:lang w:val="x-none" w:eastAsia="x-none"/>
    </w:rPr>
  </w:style>
  <w:style w:type="paragraph" w:styleId="a9">
    <w:name w:val="Normal (Web)"/>
    <w:basedOn w:val="a"/>
    <w:rsid w:val="0077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 23"/>
    <w:basedOn w:val="a"/>
    <w:rsid w:val="00777369"/>
    <w:pPr>
      <w:tabs>
        <w:tab w:val="left" w:pos="-2410"/>
        <w:tab w:val="left" w:pos="9639"/>
      </w:tabs>
      <w:spacing w:after="0" w:line="240" w:lineRule="auto"/>
      <w:ind w:right="-2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с отступом 22"/>
    <w:basedOn w:val="a"/>
    <w:rsid w:val="00916CD6"/>
    <w:pPr>
      <w:spacing w:after="0" w:line="240" w:lineRule="auto"/>
      <w:ind w:right="-105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basedOn w:val="a"/>
    <w:next w:val="ab"/>
    <w:link w:val="ac"/>
    <w:qFormat/>
    <w:rsid w:val="008604C1"/>
    <w:pPr>
      <w:spacing w:after="0" w:line="240" w:lineRule="auto"/>
      <w:jc w:val="center"/>
    </w:pPr>
    <w:rPr>
      <w:sz w:val="28"/>
    </w:rPr>
  </w:style>
  <w:style w:type="character" w:customStyle="1" w:styleId="ac">
    <w:name w:val="Название Знак"/>
    <w:link w:val="aa"/>
    <w:rsid w:val="008604C1"/>
    <w:rPr>
      <w:sz w:val="28"/>
    </w:rPr>
  </w:style>
  <w:style w:type="paragraph" w:styleId="ab">
    <w:name w:val="Title"/>
    <w:basedOn w:val="a"/>
    <w:next w:val="a"/>
    <w:link w:val="ad"/>
    <w:uiPriority w:val="10"/>
    <w:qFormat/>
    <w:rsid w:val="008604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b"/>
    <w:uiPriority w:val="10"/>
    <w:rsid w:val="008604C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E09E6-2DD7-4048-A692-10057E87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900</cp:lastModifiedBy>
  <cp:revision>222</cp:revision>
  <dcterms:created xsi:type="dcterms:W3CDTF">2019-01-28T09:18:00Z</dcterms:created>
  <dcterms:modified xsi:type="dcterms:W3CDTF">2021-03-13T14:49:00Z</dcterms:modified>
</cp:coreProperties>
</file>